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8E535" w14:textId="30A8A9DB" w:rsidR="00320F08" w:rsidRDefault="00F61FBC" w:rsidP="00320F08">
      <w:pPr>
        <w:spacing w:after="0" w:line="240" w:lineRule="auto"/>
        <w:jc w:val="center"/>
        <w:rPr>
          <w:rFonts w:ascii="SassoonPrimaryInfant" w:eastAsia="Times New Roman" w:hAnsi="SassoonPrimaryInfant" w:cs="Times New Roman"/>
          <w:b/>
          <w:sz w:val="24"/>
          <w:szCs w:val="24"/>
          <w:lang w:eastAsia="en-GB"/>
        </w:rPr>
      </w:pPr>
      <w:r>
        <w:rPr>
          <w:rFonts w:ascii="SassoonPrimaryInfant" w:eastAsia="Times New Roman" w:hAnsi="SassoonPrimaryInfant" w:cs="Times New Roman"/>
          <w:b/>
          <w:noProof/>
          <w:sz w:val="24"/>
          <w:szCs w:val="24"/>
          <w:lang w:eastAsia="en-GB"/>
        </w:rPr>
        <w:drawing>
          <wp:anchor distT="0" distB="0" distL="114300" distR="114300" simplePos="0" relativeHeight="251658240" behindDoc="0" locked="0" layoutInCell="1" allowOverlap="1" wp14:anchorId="050FA2E3" wp14:editId="43E885F4">
            <wp:simplePos x="0" y="0"/>
            <wp:positionH relativeFrom="column">
              <wp:posOffset>2390775</wp:posOffset>
            </wp:positionH>
            <wp:positionV relativeFrom="paragraph">
              <wp:posOffset>-561975</wp:posOffset>
            </wp:positionV>
            <wp:extent cx="1057275" cy="1067435"/>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named.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57275" cy="1067435"/>
                    </a:xfrm>
                    <a:prstGeom prst="rect">
                      <a:avLst/>
                    </a:prstGeom>
                  </pic:spPr>
                </pic:pic>
              </a:graphicData>
            </a:graphic>
            <wp14:sizeRelH relativeFrom="page">
              <wp14:pctWidth>0</wp14:pctWidth>
            </wp14:sizeRelH>
            <wp14:sizeRelV relativeFrom="page">
              <wp14:pctHeight>0</wp14:pctHeight>
            </wp14:sizeRelV>
          </wp:anchor>
        </w:drawing>
      </w:r>
      <w:r w:rsidR="004051FF">
        <w:rPr>
          <w:rFonts w:ascii="SassoonPrimaryInfant" w:eastAsia="Times New Roman" w:hAnsi="SassoonPrimaryInfant" w:cs="Times New Roman"/>
          <w:b/>
          <w:sz w:val="24"/>
          <w:szCs w:val="24"/>
          <w:lang w:eastAsia="en-GB"/>
        </w:rPr>
        <w:t>113</w:t>
      </w:r>
    </w:p>
    <w:p w14:paraId="5DCDFC9E" w14:textId="77777777" w:rsidR="00F61FBC" w:rsidRDefault="00F61FBC" w:rsidP="00320F08">
      <w:pPr>
        <w:spacing w:after="0" w:line="240" w:lineRule="auto"/>
        <w:jc w:val="center"/>
        <w:rPr>
          <w:rFonts w:ascii="SassoonPrimaryInfant" w:eastAsia="Times New Roman" w:hAnsi="SassoonPrimaryInfant" w:cs="Times New Roman"/>
          <w:b/>
          <w:sz w:val="24"/>
          <w:szCs w:val="24"/>
          <w:lang w:eastAsia="en-GB"/>
        </w:rPr>
      </w:pPr>
    </w:p>
    <w:p w14:paraId="4261157C" w14:textId="1B93EB73" w:rsidR="00F61FBC" w:rsidRDefault="00F61FBC" w:rsidP="00320F08">
      <w:pPr>
        <w:spacing w:after="0" w:line="240" w:lineRule="auto"/>
        <w:jc w:val="center"/>
        <w:rPr>
          <w:rFonts w:ascii="SassoonPrimaryInfant" w:eastAsia="Times New Roman" w:hAnsi="SassoonPrimaryInfant" w:cs="Times New Roman"/>
          <w:b/>
          <w:sz w:val="24"/>
          <w:szCs w:val="24"/>
          <w:lang w:eastAsia="en-GB"/>
        </w:rPr>
      </w:pPr>
    </w:p>
    <w:p w14:paraId="218218F4" w14:textId="3824D501" w:rsidR="00F61FBC" w:rsidRDefault="00F61FBC" w:rsidP="00AB6F87">
      <w:pPr>
        <w:spacing w:after="0" w:line="240" w:lineRule="auto"/>
        <w:rPr>
          <w:rFonts w:ascii="SassoonPrimaryInfant" w:eastAsia="Times New Roman" w:hAnsi="SassoonPrimaryInfant" w:cs="Times New Roman"/>
          <w:b/>
          <w:sz w:val="24"/>
          <w:szCs w:val="24"/>
          <w:lang w:eastAsia="en-GB"/>
        </w:rPr>
      </w:pPr>
    </w:p>
    <w:p w14:paraId="2D774D2E" w14:textId="50D27D65" w:rsidR="00CD233B" w:rsidRPr="00481104" w:rsidRDefault="00CD233B" w:rsidP="005966D9">
      <w:pPr>
        <w:pBdr>
          <w:top w:val="single" w:sz="4" w:space="1" w:color="auto"/>
          <w:left w:val="single" w:sz="4" w:space="4" w:color="auto"/>
          <w:bottom w:val="single" w:sz="4" w:space="1" w:color="auto"/>
          <w:right w:val="single" w:sz="4" w:space="4" w:color="auto"/>
        </w:pBdr>
        <w:shd w:val="clear" w:color="auto" w:fill="8DB3E2" w:themeFill="text2" w:themeFillTint="66"/>
        <w:spacing w:after="0" w:line="240" w:lineRule="auto"/>
        <w:jc w:val="center"/>
        <w:rPr>
          <w:rFonts w:ascii="SassoonPrimaryInfant" w:eastAsia="Times New Roman" w:hAnsi="SassoonPrimaryInfant" w:cs="Times New Roman"/>
          <w:b/>
          <w:sz w:val="24"/>
          <w:szCs w:val="24"/>
          <w:lang w:eastAsia="en-GB"/>
        </w:rPr>
      </w:pPr>
      <w:r w:rsidRPr="00481104">
        <w:rPr>
          <w:rFonts w:ascii="SassoonPrimaryInfant" w:eastAsia="Times New Roman" w:hAnsi="SassoonPrimaryInfant" w:cs="Times New Roman"/>
          <w:b/>
          <w:sz w:val="24"/>
          <w:szCs w:val="24"/>
          <w:lang w:eastAsia="en-GB"/>
        </w:rPr>
        <w:t xml:space="preserve">Pupil Premium Statement </w:t>
      </w:r>
    </w:p>
    <w:p w14:paraId="532988C7" w14:textId="7B711B19" w:rsidR="00CD233B" w:rsidRPr="00481104" w:rsidRDefault="00CD233B" w:rsidP="00320F08">
      <w:pPr>
        <w:spacing w:after="0" w:line="240" w:lineRule="auto"/>
        <w:jc w:val="center"/>
        <w:rPr>
          <w:rFonts w:ascii="SassoonPrimaryInfant" w:eastAsia="Times New Roman" w:hAnsi="SassoonPrimaryInfant" w:cs="Times New Roman"/>
          <w:b/>
          <w:sz w:val="24"/>
          <w:szCs w:val="24"/>
          <w:lang w:eastAsia="en-GB"/>
        </w:rPr>
      </w:pPr>
    </w:p>
    <w:p w14:paraId="79DF32FD" w14:textId="29A523CA" w:rsidR="00CD233B" w:rsidRPr="00481104" w:rsidRDefault="00CD233B" w:rsidP="00CD233B">
      <w:pPr>
        <w:pStyle w:val="NoSpacing"/>
        <w:jc w:val="both"/>
        <w:rPr>
          <w:rFonts w:ascii="SassoonCRInfant" w:hAnsi="SassoonCRInfant"/>
          <w:b/>
        </w:rPr>
      </w:pPr>
      <w:r w:rsidRPr="00481104">
        <w:rPr>
          <w:rFonts w:ascii="SassoonCRInfant" w:hAnsi="SassoonCRInfant"/>
        </w:rPr>
        <w:t>This statement details our school</w:t>
      </w:r>
      <w:r w:rsidRPr="00481104">
        <w:rPr>
          <w:rFonts w:ascii="SassoonCRInfant" w:hAnsi="SassoonCRInfant"/>
          <w:b/>
        </w:rPr>
        <w:t>’</w:t>
      </w:r>
      <w:r w:rsidRPr="00481104">
        <w:rPr>
          <w:rFonts w:ascii="SassoonCRInfant" w:hAnsi="SassoonCRInfant"/>
        </w:rPr>
        <w:t>s use of pupil premium funding to help improve the attainment of our disadvantaged pupils. It outlines our pupil premium strategy, how we intend to spend the funding in this academic year and the effect that last year’s spending of pupil premium had within our school.</w:t>
      </w:r>
    </w:p>
    <w:p w14:paraId="1A747EE8" w14:textId="77777777" w:rsidR="00CD233B" w:rsidRPr="00481104" w:rsidRDefault="00CD233B" w:rsidP="00CD233B">
      <w:pPr>
        <w:spacing w:after="0" w:line="240" w:lineRule="auto"/>
        <w:rPr>
          <w:rFonts w:ascii="SassoonPrimaryInfant" w:eastAsia="Times New Roman" w:hAnsi="SassoonPrimaryInfant" w:cs="Times New Roman"/>
          <w:b/>
          <w:sz w:val="24"/>
          <w:szCs w:val="24"/>
          <w:lang w:eastAsia="en-GB"/>
        </w:rPr>
      </w:pPr>
    </w:p>
    <w:p w14:paraId="1704197E" w14:textId="77777777" w:rsidR="00F61FBC" w:rsidRPr="00481104" w:rsidRDefault="00F61FBC" w:rsidP="005966D9">
      <w:pPr>
        <w:pBdr>
          <w:top w:val="single" w:sz="4" w:space="1" w:color="auto"/>
          <w:left w:val="single" w:sz="4" w:space="4" w:color="auto"/>
          <w:bottom w:val="single" w:sz="4" w:space="1" w:color="auto"/>
          <w:right w:val="single" w:sz="4" w:space="4" w:color="auto"/>
        </w:pBdr>
        <w:shd w:val="clear" w:color="auto" w:fill="8DB3E2" w:themeFill="text2" w:themeFillTint="66"/>
        <w:spacing w:after="0" w:line="240" w:lineRule="auto"/>
        <w:jc w:val="center"/>
        <w:rPr>
          <w:rFonts w:ascii="SassoonPrimaryInfant" w:eastAsia="Times New Roman" w:hAnsi="SassoonPrimaryInfant" w:cs="Times New Roman"/>
          <w:b/>
          <w:sz w:val="24"/>
          <w:szCs w:val="24"/>
          <w:lang w:eastAsia="en-GB"/>
        </w:rPr>
      </w:pPr>
      <w:r w:rsidRPr="00481104">
        <w:rPr>
          <w:rFonts w:ascii="SassoonPrimaryInfant" w:eastAsia="Times New Roman" w:hAnsi="SassoonPrimaryInfant" w:cs="Times New Roman"/>
          <w:b/>
          <w:sz w:val="24"/>
          <w:szCs w:val="24"/>
          <w:lang w:eastAsia="en-GB"/>
        </w:rPr>
        <w:t xml:space="preserve">Pupil Premium Grant  </w:t>
      </w:r>
    </w:p>
    <w:p w14:paraId="654BCB91" w14:textId="77777777" w:rsidR="00F61FBC" w:rsidRPr="00481104" w:rsidRDefault="00F61FBC" w:rsidP="00F61FBC">
      <w:pPr>
        <w:spacing w:after="0" w:line="240" w:lineRule="auto"/>
        <w:jc w:val="both"/>
        <w:rPr>
          <w:rFonts w:ascii="SassoonPrimaryInfant" w:eastAsia="Times New Roman" w:hAnsi="SassoonPrimaryInfant" w:cs="Times New Roman"/>
          <w:b/>
          <w:sz w:val="24"/>
          <w:szCs w:val="24"/>
          <w:lang w:eastAsia="en-GB"/>
        </w:rPr>
      </w:pPr>
    </w:p>
    <w:p w14:paraId="27CD67AC" w14:textId="77777777" w:rsidR="00320F08" w:rsidRPr="00481104" w:rsidRDefault="00320F08" w:rsidP="00CD233B">
      <w:pPr>
        <w:spacing w:after="0" w:line="240" w:lineRule="auto"/>
        <w:jc w:val="both"/>
        <w:rPr>
          <w:rFonts w:ascii="SassoonPrimaryInfant" w:eastAsia="Times New Roman" w:hAnsi="SassoonPrimaryInfant" w:cs="Times New Roman"/>
          <w:b/>
          <w:bCs/>
          <w:color w:val="000000"/>
          <w:kern w:val="24"/>
          <w:sz w:val="24"/>
          <w:szCs w:val="24"/>
          <w:lang w:eastAsia="en-GB"/>
        </w:rPr>
      </w:pPr>
      <w:r w:rsidRPr="00481104">
        <w:rPr>
          <w:rFonts w:ascii="SassoonPrimaryInfant" w:eastAsia="Times New Roman" w:hAnsi="SassoonPrimaryInfant" w:cs="Times New Roman"/>
          <w:b/>
          <w:bCs/>
          <w:color w:val="000000"/>
          <w:kern w:val="24"/>
          <w:sz w:val="24"/>
          <w:szCs w:val="24"/>
          <w:lang w:eastAsia="en-GB"/>
        </w:rPr>
        <w:t>What is the Pupil Premium Grant (PPG)?</w:t>
      </w:r>
    </w:p>
    <w:p w14:paraId="0E0EFDD7" w14:textId="77777777" w:rsidR="00320F08" w:rsidRPr="00481104" w:rsidRDefault="00320F08" w:rsidP="00CD233B">
      <w:pPr>
        <w:spacing w:after="0" w:line="240" w:lineRule="auto"/>
        <w:jc w:val="both"/>
        <w:rPr>
          <w:rFonts w:ascii="SassoonPrimaryInfant" w:hAnsi="SassoonPrimaryInfant"/>
          <w:lang w:val="en"/>
        </w:rPr>
      </w:pPr>
      <w:r w:rsidRPr="00481104">
        <w:rPr>
          <w:rFonts w:ascii="SassoonPrimaryInfant" w:hAnsi="SassoonPrimaryInfant"/>
          <w:lang w:val="en"/>
        </w:rPr>
        <w:t>The Secretary of State for Education lays down the following terms and conditions on which assistance is given in relation to the pupil premium grant (PPG) payable to schools and local authorities for the finan</w:t>
      </w:r>
      <w:r w:rsidR="007D341C" w:rsidRPr="00481104">
        <w:rPr>
          <w:rFonts w:ascii="SassoonPrimaryInfant" w:hAnsi="SassoonPrimaryInfant"/>
          <w:lang w:val="en"/>
        </w:rPr>
        <w:t>cial year beginning 1 April</w:t>
      </w:r>
      <w:r w:rsidRPr="00481104">
        <w:rPr>
          <w:rFonts w:ascii="SassoonPrimaryInfant" w:hAnsi="SassoonPrimaryInfant"/>
          <w:lang w:val="en"/>
        </w:rPr>
        <w:t>. PPG provides funding for two policies:</w:t>
      </w:r>
    </w:p>
    <w:p w14:paraId="702CD81A" w14:textId="77777777" w:rsidR="00320F08" w:rsidRPr="00481104" w:rsidRDefault="00320F08" w:rsidP="00CD233B">
      <w:pPr>
        <w:spacing w:after="0" w:line="240" w:lineRule="auto"/>
        <w:jc w:val="both"/>
        <w:rPr>
          <w:rFonts w:ascii="SassoonPrimaryInfant" w:eastAsia="Times New Roman" w:hAnsi="SassoonPrimaryInfant" w:cs="Times New Roman"/>
          <w:sz w:val="24"/>
          <w:szCs w:val="24"/>
          <w:lang w:eastAsia="en-GB"/>
        </w:rPr>
      </w:pPr>
    </w:p>
    <w:p w14:paraId="036B43BA" w14:textId="77777777" w:rsidR="00320F08" w:rsidRPr="00481104" w:rsidRDefault="00320F08" w:rsidP="00CD233B">
      <w:pPr>
        <w:numPr>
          <w:ilvl w:val="0"/>
          <w:numId w:val="1"/>
        </w:numPr>
        <w:spacing w:after="0" w:line="240" w:lineRule="auto"/>
        <w:jc w:val="both"/>
        <w:rPr>
          <w:rFonts w:ascii="SassoonPrimaryInfant" w:eastAsia="Times New Roman" w:hAnsi="SassoonPrimaryInfant" w:cs="Times New Roman"/>
          <w:sz w:val="24"/>
          <w:szCs w:val="24"/>
          <w:lang w:val="en" w:eastAsia="en-GB"/>
        </w:rPr>
      </w:pPr>
      <w:r w:rsidRPr="00481104">
        <w:rPr>
          <w:rFonts w:ascii="SassoonPrimaryInfant" w:eastAsia="Times New Roman" w:hAnsi="SassoonPrimaryInfant" w:cs="Times New Roman"/>
          <w:sz w:val="24"/>
          <w:szCs w:val="24"/>
          <w:lang w:val="en" w:eastAsia="en-GB"/>
        </w:rPr>
        <w:t>Raising the attainment of disadvantaged pupils and closing the gap with their peers.</w:t>
      </w:r>
    </w:p>
    <w:p w14:paraId="4511E7CC" w14:textId="77777777" w:rsidR="00320F08" w:rsidRPr="00481104" w:rsidRDefault="00320F08" w:rsidP="00CD233B">
      <w:pPr>
        <w:numPr>
          <w:ilvl w:val="0"/>
          <w:numId w:val="1"/>
        </w:numPr>
        <w:spacing w:after="0" w:line="240" w:lineRule="auto"/>
        <w:jc w:val="both"/>
        <w:rPr>
          <w:rFonts w:ascii="SassoonPrimaryInfant" w:eastAsia="Times New Roman" w:hAnsi="SassoonPrimaryInfant" w:cs="Times New Roman"/>
          <w:sz w:val="24"/>
          <w:szCs w:val="24"/>
          <w:lang w:val="en" w:eastAsia="en-GB"/>
        </w:rPr>
      </w:pPr>
      <w:r w:rsidRPr="00481104">
        <w:rPr>
          <w:rFonts w:ascii="SassoonPrimaryInfant" w:eastAsia="Times New Roman" w:hAnsi="SassoonPrimaryInfant" w:cs="Times New Roman"/>
          <w:sz w:val="24"/>
          <w:szCs w:val="24"/>
          <w:lang w:val="en" w:eastAsia="en-GB"/>
        </w:rPr>
        <w:t>Supporting children and young people with parents in the regular armed forces.</w:t>
      </w:r>
    </w:p>
    <w:p w14:paraId="5AF663E9" w14:textId="1F0C5599" w:rsidR="00320F08" w:rsidRPr="00481104" w:rsidRDefault="00320F08" w:rsidP="00CD233B">
      <w:pPr>
        <w:spacing w:after="0" w:line="240" w:lineRule="auto"/>
        <w:ind w:left="360"/>
        <w:jc w:val="both"/>
        <w:rPr>
          <w:rFonts w:ascii="SassoonPrimaryInfant" w:eastAsia="Times New Roman" w:hAnsi="SassoonPrimaryInfant" w:cs="Times New Roman"/>
          <w:sz w:val="24"/>
          <w:szCs w:val="24"/>
          <w:lang w:val="en" w:eastAsia="en-GB"/>
        </w:rPr>
      </w:pPr>
    </w:p>
    <w:p w14:paraId="0165FC80" w14:textId="77C10035" w:rsidR="00E971C1" w:rsidRDefault="00E971C1" w:rsidP="00CD233B">
      <w:pPr>
        <w:spacing w:after="0" w:line="240" w:lineRule="auto"/>
        <w:jc w:val="both"/>
        <w:rPr>
          <w:rFonts w:ascii="SassoonPrimaryInfant" w:eastAsia="Times New Roman" w:hAnsi="SassoonPrimaryInfant" w:cs="Times New Roman"/>
          <w:sz w:val="24"/>
          <w:szCs w:val="24"/>
          <w:lang w:val="en" w:eastAsia="en-GB"/>
        </w:rPr>
      </w:pPr>
      <w:hyperlink r:id="rId6" w:history="1">
        <w:r w:rsidRPr="00481104">
          <w:rPr>
            <w:rStyle w:val="Hyperlink"/>
            <w:rFonts w:ascii="SassoonPrimaryInfant" w:eastAsia="Times New Roman" w:hAnsi="SassoonPrimaryInfant" w:cs="Times New Roman"/>
            <w:sz w:val="24"/>
            <w:szCs w:val="24"/>
            <w:lang w:val="en" w:eastAsia="en-GB"/>
          </w:rPr>
          <w:t>https://www.gov.uk/government/publications/pupil-premium</w:t>
        </w:r>
      </w:hyperlink>
    </w:p>
    <w:p w14:paraId="41CF33E8" w14:textId="77777777" w:rsidR="00E971C1" w:rsidRPr="00C64890" w:rsidRDefault="00E971C1" w:rsidP="00CD233B">
      <w:pPr>
        <w:spacing w:after="0" w:line="240" w:lineRule="auto"/>
        <w:jc w:val="both"/>
        <w:rPr>
          <w:rFonts w:ascii="SassoonPrimaryInfant" w:eastAsia="Times New Roman" w:hAnsi="SassoonPrimaryInfant" w:cs="Times New Roman"/>
          <w:sz w:val="24"/>
          <w:szCs w:val="24"/>
          <w:lang w:val="en" w:eastAsia="en-GB"/>
        </w:rPr>
      </w:pPr>
    </w:p>
    <w:p w14:paraId="3963C394" w14:textId="56A35365" w:rsidR="00320F08" w:rsidRDefault="001F2F01" w:rsidP="00CD233B">
      <w:pPr>
        <w:spacing w:after="0" w:line="240" w:lineRule="auto"/>
        <w:jc w:val="both"/>
        <w:rPr>
          <w:rFonts w:ascii="SassoonPrimaryInfant" w:eastAsia="Times New Roman" w:hAnsi="SassoonPrimaryInfant" w:cs="Helvetica"/>
          <w:color w:val="373737"/>
          <w:sz w:val="24"/>
          <w:szCs w:val="24"/>
          <w:lang w:val="en-US" w:eastAsia="en-GB"/>
        </w:rPr>
      </w:pPr>
      <w:r>
        <w:rPr>
          <w:rFonts w:ascii="SassoonPrimaryInfant" w:eastAsia="Times New Roman" w:hAnsi="SassoonPrimaryInfant" w:cs="Helvetica"/>
          <w:color w:val="373737"/>
          <w:sz w:val="24"/>
          <w:szCs w:val="24"/>
          <w:lang w:val="en-US" w:eastAsia="en-GB"/>
        </w:rPr>
        <w:t>From September 20</w:t>
      </w:r>
      <w:r w:rsidR="00C12A44">
        <w:rPr>
          <w:rFonts w:ascii="SassoonPrimaryInfant" w:eastAsia="Times New Roman" w:hAnsi="SassoonPrimaryInfant" w:cs="Helvetica"/>
          <w:color w:val="373737"/>
          <w:sz w:val="24"/>
          <w:szCs w:val="24"/>
          <w:lang w:val="en-US" w:eastAsia="en-GB"/>
        </w:rPr>
        <w:t>2</w:t>
      </w:r>
      <w:r w:rsidR="00D71151">
        <w:rPr>
          <w:rFonts w:ascii="SassoonPrimaryInfant" w:eastAsia="Times New Roman" w:hAnsi="SassoonPrimaryInfant" w:cs="Helvetica"/>
          <w:color w:val="373737"/>
          <w:sz w:val="24"/>
          <w:szCs w:val="24"/>
          <w:lang w:val="en-US" w:eastAsia="en-GB"/>
        </w:rPr>
        <w:t>5</w:t>
      </w:r>
      <w:r w:rsidR="00320F08" w:rsidRPr="00925875">
        <w:rPr>
          <w:rFonts w:ascii="SassoonPrimaryInfant" w:eastAsia="Times New Roman" w:hAnsi="SassoonPrimaryInfant" w:cs="Helvetica"/>
          <w:color w:val="373737"/>
          <w:sz w:val="24"/>
          <w:szCs w:val="24"/>
          <w:lang w:val="en-US" w:eastAsia="en-GB"/>
        </w:rPr>
        <w:t xml:space="preserve">, the </w:t>
      </w:r>
      <w:r w:rsidR="00320F08">
        <w:rPr>
          <w:rFonts w:ascii="SassoonPrimaryInfant" w:eastAsia="Times New Roman" w:hAnsi="SassoonPrimaryInfant" w:cs="Helvetica"/>
          <w:color w:val="373737"/>
          <w:sz w:val="24"/>
          <w:szCs w:val="24"/>
          <w:lang w:val="en-US" w:eastAsia="en-GB"/>
        </w:rPr>
        <w:t>PPG per child is as detailed below:</w:t>
      </w:r>
    </w:p>
    <w:tbl>
      <w:tblPr>
        <w:tblW w:w="9477" w:type="dxa"/>
        <w:tblCellSpacing w:w="15" w:type="dxa"/>
        <w:tblCellMar>
          <w:top w:w="15" w:type="dxa"/>
          <w:left w:w="15" w:type="dxa"/>
          <w:bottom w:w="15" w:type="dxa"/>
          <w:right w:w="15" w:type="dxa"/>
        </w:tblCellMar>
        <w:tblLook w:val="04A0" w:firstRow="1" w:lastRow="0" w:firstColumn="1" w:lastColumn="0" w:noHBand="0" w:noVBand="1"/>
      </w:tblPr>
      <w:tblGrid>
        <w:gridCol w:w="8682"/>
        <w:gridCol w:w="795"/>
      </w:tblGrid>
      <w:tr w:rsidR="00320F08" w:rsidRPr="0045757E" w14:paraId="1AFE9AEC" w14:textId="77777777" w:rsidTr="00417A72">
        <w:trPr>
          <w:trHeight w:val="300"/>
          <w:tblCellSpacing w:w="15" w:type="dxa"/>
        </w:trPr>
        <w:tc>
          <w:tcPr>
            <w:tcW w:w="0" w:type="auto"/>
            <w:vAlign w:val="center"/>
            <w:hideMark/>
          </w:tcPr>
          <w:p w14:paraId="4352C7C0" w14:textId="77777777" w:rsidR="00320F08" w:rsidRPr="0045757E" w:rsidRDefault="00320F08" w:rsidP="00CD233B">
            <w:pPr>
              <w:pStyle w:val="ListParagraph"/>
              <w:numPr>
                <w:ilvl w:val="0"/>
                <w:numId w:val="2"/>
              </w:numPr>
              <w:spacing w:after="0" w:line="240" w:lineRule="auto"/>
              <w:jc w:val="both"/>
              <w:rPr>
                <w:rFonts w:ascii="SassoonPrimaryInfant" w:eastAsia="Times New Roman" w:hAnsi="SassoonPrimaryInfant" w:cs="Times New Roman"/>
                <w:sz w:val="24"/>
                <w:szCs w:val="24"/>
                <w:lang w:eastAsia="en-GB"/>
              </w:rPr>
            </w:pPr>
            <w:r w:rsidRPr="0045757E">
              <w:rPr>
                <w:rFonts w:ascii="SassoonPrimaryInfant" w:eastAsia="Times New Roman" w:hAnsi="SassoonPrimaryInfant" w:cs="Times New Roman"/>
                <w:sz w:val="24"/>
                <w:szCs w:val="24"/>
                <w:lang w:eastAsia="en-GB"/>
              </w:rPr>
              <w:t>Pupils in year groups reception to year 6 recorded as Ever 6 FSM</w:t>
            </w:r>
          </w:p>
        </w:tc>
        <w:tc>
          <w:tcPr>
            <w:tcW w:w="0" w:type="auto"/>
            <w:vAlign w:val="center"/>
            <w:hideMark/>
          </w:tcPr>
          <w:p w14:paraId="59C5F96C" w14:textId="02E0AF66" w:rsidR="00320F08" w:rsidRPr="0045757E" w:rsidRDefault="003F2811" w:rsidP="00CD233B">
            <w:pPr>
              <w:spacing w:after="0" w:line="240" w:lineRule="auto"/>
              <w:jc w:val="both"/>
              <w:rPr>
                <w:rFonts w:ascii="SassoonPrimaryInfant" w:eastAsia="Times New Roman" w:hAnsi="SassoonPrimaryInfant" w:cs="Times New Roman"/>
                <w:sz w:val="24"/>
                <w:szCs w:val="24"/>
                <w:lang w:eastAsia="en-GB"/>
              </w:rPr>
            </w:pPr>
            <w:r>
              <w:rPr>
                <w:rFonts w:ascii="SassoonPrimaryInfant" w:eastAsia="Times New Roman" w:hAnsi="SassoonPrimaryInfant" w:cs="Times New Roman"/>
                <w:sz w:val="24"/>
                <w:szCs w:val="24"/>
                <w:lang w:eastAsia="en-GB"/>
              </w:rPr>
              <w:t>£</w:t>
            </w:r>
            <w:r w:rsidR="00D71151">
              <w:rPr>
                <w:rFonts w:ascii="SassoonPrimaryInfant" w:eastAsia="Times New Roman" w:hAnsi="SassoonPrimaryInfant" w:cs="Times New Roman"/>
                <w:sz w:val="24"/>
                <w:szCs w:val="24"/>
                <w:lang w:eastAsia="en-GB"/>
              </w:rPr>
              <w:t>1,515</w:t>
            </w:r>
          </w:p>
        </w:tc>
      </w:tr>
      <w:tr w:rsidR="00320F08" w:rsidRPr="0045757E" w14:paraId="10CB715D" w14:textId="77777777" w:rsidTr="00417A72">
        <w:trPr>
          <w:trHeight w:val="600"/>
          <w:tblCellSpacing w:w="15" w:type="dxa"/>
        </w:trPr>
        <w:tc>
          <w:tcPr>
            <w:tcW w:w="0" w:type="auto"/>
            <w:vAlign w:val="center"/>
            <w:hideMark/>
          </w:tcPr>
          <w:p w14:paraId="25413F93" w14:textId="5970F07D" w:rsidR="00320F08" w:rsidRPr="00CD233B" w:rsidRDefault="00320F08" w:rsidP="00CD233B">
            <w:pPr>
              <w:pStyle w:val="ListParagraph"/>
              <w:numPr>
                <w:ilvl w:val="0"/>
                <w:numId w:val="2"/>
              </w:numPr>
              <w:spacing w:after="0" w:line="240" w:lineRule="auto"/>
              <w:jc w:val="both"/>
              <w:rPr>
                <w:rFonts w:ascii="SassoonPrimaryInfant" w:eastAsia="Times New Roman" w:hAnsi="SassoonPrimaryInfant" w:cs="Times New Roman"/>
                <w:sz w:val="24"/>
                <w:szCs w:val="24"/>
                <w:lang w:eastAsia="en-GB"/>
              </w:rPr>
            </w:pPr>
            <w:r w:rsidRPr="0045757E">
              <w:rPr>
                <w:rFonts w:ascii="SassoonPrimaryInfant" w:eastAsia="Times New Roman" w:hAnsi="SassoonPrimaryInfant" w:cs="Times New Roman"/>
                <w:sz w:val="24"/>
                <w:szCs w:val="24"/>
                <w:lang w:eastAsia="en-GB"/>
              </w:rPr>
              <w:t>Looked-after children (LAC) defined in the Children Act 1989 as one who is in the care of, or provided with accommodation by, an English local authority</w:t>
            </w:r>
          </w:p>
        </w:tc>
        <w:tc>
          <w:tcPr>
            <w:tcW w:w="0" w:type="auto"/>
            <w:vAlign w:val="center"/>
            <w:hideMark/>
          </w:tcPr>
          <w:p w14:paraId="5330C391" w14:textId="4BA5CE14" w:rsidR="00320F08" w:rsidRPr="0045757E" w:rsidRDefault="003F2811" w:rsidP="00CD233B">
            <w:pPr>
              <w:spacing w:after="0" w:line="240" w:lineRule="auto"/>
              <w:jc w:val="both"/>
              <w:rPr>
                <w:rFonts w:ascii="SassoonPrimaryInfant" w:eastAsia="Times New Roman" w:hAnsi="SassoonPrimaryInfant" w:cs="Times New Roman"/>
                <w:sz w:val="24"/>
                <w:szCs w:val="24"/>
                <w:lang w:eastAsia="en-GB"/>
              </w:rPr>
            </w:pPr>
            <w:r>
              <w:rPr>
                <w:rFonts w:ascii="SassoonPrimaryInfant" w:eastAsia="Times New Roman" w:hAnsi="SassoonPrimaryInfant" w:cs="Times New Roman"/>
                <w:sz w:val="24"/>
                <w:szCs w:val="24"/>
                <w:lang w:eastAsia="en-GB"/>
              </w:rPr>
              <w:t>£</w:t>
            </w:r>
            <w:r w:rsidR="00D71151">
              <w:rPr>
                <w:rFonts w:ascii="SassoonPrimaryInfant" w:eastAsia="Times New Roman" w:hAnsi="SassoonPrimaryInfant" w:cs="Times New Roman"/>
                <w:sz w:val="24"/>
                <w:szCs w:val="24"/>
                <w:lang w:eastAsia="en-GB"/>
              </w:rPr>
              <w:t>2,630</w:t>
            </w:r>
          </w:p>
        </w:tc>
      </w:tr>
      <w:tr w:rsidR="00320F08" w:rsidRPr="0045757E" w14:paraId="6531E4FE" w14:textId="77777777" w:rsidTr="00417A72">
        <w:trPr>
          <w:trHeight w:val="885"/>
          <w:tblCellSpacing w:w="15" w:type="dxa"/>
        </w:trPr>
        <w:tc>
          <w:tcPr>
            <w:tcW w:w="0" w:type="auto"/>
            <w:vAlign w:val="center"/>
            <w:hideMark/>
          </w:tcPr>
          <w:p w14:paraId="67C8AE89" w14:textId="77777777" w:rsidR="00320F08" w:rsidRPr="0045757E" w:rsidRDefault="00320F08" w:rsidP="00CD233B">
            <w:pPr>
              <w:pStyle w:val="ListParagraph"/>
              <w:numPr>
                <w:ilvl w:val="0"/>
                <w:numId w:val="2"/>
              </w:numPr>
              <w:spacing w:after="0" w:line="240" w:lineRule="auto"/>
              <w:jc w:val="both"/>
              <w:rPr>
                <w:rFonts w:ascii="SassoonPrimaryInfant" w:eastAsia="Times New Roman" w:hAnsi="SassoonPrimaryInfant" w:cs="Times New Roman"/>
                <w:sz w:val="24"/>
                <w:szCs w:val="24"/>
                <w:lang w:eastAsia="en-GB"/>
              </w:rPr>
            </w:pPr>
            <w:r w:rsidRPr="0045757E">
              <w:rPr>
                <w:rFonts w:ascii="SassoonPrimaryInfant" w:eastAsia="Times New Roman" w:hAnsi="SassoonPrimaryInfant" w:cs="Times New Roman"/>
                <w:sz w:val="24"/>
                <w:szCs w:val="24"/>
                <w:lang w:eastAsia="en-GB"/>
              </w:rPr>
              <w:t xml:space="preserve">Children who have ceased to be looked after by a local authority in England and Wales because of adoption, a special guardianship order, </w:t>
            </w:r>
            <w:proofErr w:type="gramStart"/>
            <w:r w:rsidRPr="0045757E">
              <w:rPr>
                <w:rFonts w:ascii="SassoonPrimaryInfant" w:eastAsia="Times New Roman" w:hAnsi="SassoonPrimaryInfant" w:cs="Times New Roman"/>
                <w:sz w:val="24"/>
                <w:szCs w:val="24"/>
                <w:lang w:eastAsia="en-GB"/>
              </w:rPr>
              <w:t>a child arrangements</w:t>
            </w:r>
            <w:proofErr w:type="gramEnd"/>
            <w:r w:rsidRPr="0045757E">
              <w:rPr>
                <w:rFonts w:ascii="SassoonPrimaryInfant" w:eastAsia="Times New Roman" w:hAnsi="SassoonPrimaryInfant" w:cs="Times New Roman"/>
                <w:sz w:val="24"/>
                <w:szCs w:val="24"/>
                <w:lang w:eastAsia="en-GB"/>
              </w:rPr>
              <w:t xml:space="preserve"> order or a residence order</w:t>
            </w:r>
          </w:p>
        </w:tc>
        <w:tc>
          <w:tcPr>
            <w:tcW w:w="0" w:type="auto"/>
            <w:vAlign w:val="center"/>
            <w:hideMark/>
          </w:tcPr>
          <w:p w14:paraId="18DCAEFD" w14:textId="70121179" w:rsidR="00320F08" w:rsidRPr="0045757E" w:rsidRDefault="003F2811" w:rsidP="00CD233B">
            <w:pPr>
              <w:spacing w:after="0" w:line="240" w:lineRule="auto"/>
              <w:jc w:val="both"/>
              <w:rPr>
                <w:rFonts w:ascii="SassoonPrimaryInfant" w:eastAsia="Times New Roman" w:hAnsi="SassoonPrimaryInfant" w:cs="Times New Roman"/>
                <w:sz w:val="24"/>
                <w:szCs w:val="24"/>
                <w:lang w:eastAsia="en-GB"/>
              </w:rPr>
            </w:pPr>
            <w:r>
              <w:rPr>
                <w:rFonts w:ascii="SassoonPrimaryInfant" w:eastAsia="Times New Roman" w:hAnsi="SassoonPrimaryInfant" w:cs="Times New Roman"/>
                <w:sz w:val="24"/>
                <w:szCs w:val="24"/>
                <w:lang w:eastAsia="en-GB"/>
              </w:rPr>
              <w:t>£2</w:t>
            </w:r>
            <w:r w:rsidR="00D71151">
              <w:rPr>
                <w:rFonts w:ascii="SassoonPrimaryInfant" w:eastAsia="Times New Roman" w:hAnsi="SassoonPrimaryInfant" w:cs="Times New Roman"/>
                <w:sz w:val="24"/>
                <w:szCs w:val="24"/>
                <w:lang w:eastAsia="en-GB"/>
              </w:rPr>
              <w:t>,630</w:t>
            </w:r>
          </w:p>
        </w:tc>
      </w:tr>
    </w:tbl>
    <w:p w14:paraId="462AD03F" w14:textId="77777777" w:rsidR="00320F08" w:rsidRPr="0045757E" w:rsidRDefault="00320F08" w:rsidP="00CD233B">
      <w:pPr>
        <w:spacing w:after="0" w:line="240" w:lineRule="auto"/>
        <w:jc w:val="both"/>
        <w:rPr>
          <w:rFonts w:ascii="SassoonPrimaryInfant" w:eastAsia="Times New Roman" w:hAnsi="SassoonPrimaryInfant" w:cs="Times New Roman"/>
          <w:vanish/>
          <w:sz w:val="24"/>
          <w:szCs w:val="24"/>
          <w:lang w:val="en" w:eastAsia="en-GB"/>
        </w:rPr>
      </w:pPr>
    </w:p>
    <w:tbl>
      <w:tblPr>
        <w:tblW w:w="9477" w:type="dxa"/>
        <w:tblCellSpacing w:w="15" w:type="dxa"/>
        <w:tblCellMar>
          <w:top w:w="15" w:type="dxa"/>
          <w:left w:w="15" w:type="dxa"/>
          <w:bottom w:w="15" w:type="dxa"/>
          <w:right w:w="15" w:type="dxa"/>
        </w:tblCellMar>
        <w:tblLook w:val="04A0" w:firstRow="1" w:lastRow="0" w:firstColumn="1" w:lastColumn="0" w:noHBand="0" w:noVBand="1"/>
      </w:tblPr>
      <w:tblGrid>
        <w:gridCol w:w="8874"/>
        <w:gridCol w:w="603"/>
      </w:tblGrid>
      <w:tr w:rsidR="00320F08" w:rsidRPr="0045757E" w14:paraId="69E5A68A" w14:textId="77777777" w:rsidTr="00417A72">
        <w:trPr>
          <w:trHeight w:val="341"/>
          <w:tblHeader/>
          <w:tblCellSpacing w:w="15" w:type="dxa"/>
        </w:trPr>
        <w:tc>
          <w:tcPr>
            <w:tcW w:w="0" w:type="auto"/>
            <w:vAlign w:val="center"/>
            <w:hideMark/>
          </w:tcPr>
          <w:p w14:paraId="7383D0E8" w14:textId="77777777" w:rsidR="00320F08" w:rsidRDefault="00320F08" w:rsidP="00CD233B">
            <w:pPr>
              <w:spacing w:after="0" w:line="240" w:lineRule="auto"/>
              <w:jc w:val="both"/>
              <w:rPr>
                <w:rFonts w:ascii="SassoonPrimaryInfant" w:eastAsia="Times New Roman" w:hAnsi="SassoonPrimaryInfant" w:cs="Times New Roman"/>
                <w:b/>
                <w:bCs/>
                <w:sz w:val="24"/>
                <w:szCs w:val="24"/>
                <w:lang w:eastAsia="en-GB"/>
              </w:rPr>
            </w:pPr>
          </w:p>
          <w:p w14:paraId="22F25430" w14:textId="77777777" w:rsidR="00320F08" w:rsidRPr="0045757E" w:rsidRDefault="00320F08" w:rsidP="00CD233B">
            <w:pPr>
              <w:spacing w:after="0" w:line="240" w:lineRule="auto"/>
              <w:jc w:val="both"/>
              <w:rPr>
                <w:rFonts w:ascii="SassoonPrimaryInfant" w:eastAsia="Times New Roman" w:hAnsi="SassoonPrimaryInfant" w:cs="Times New Roman"/>
                <w:b/>
                <w:bCs/>
                <w:sz w:val="24"/>
                <w:szCs w:val="24"/>
                <w:lang w:eastAsia="en-GB"/>
              </w:rPr>
            </w:pPr>
            <w:r w:rsidRPr="0045757E">
              <w:rPr>
                <w:rFonts w:ascii="SassoonPrimaryInfant" w:eastAsia="Times New Roman" w:hAnsi="SassoonPrimaryInfant" w:cs="Times New Roman"/>
                <w:b/>
                <w:bCs/>
                <w:sz w:val="24"/>
                <w:szCs w:val="24"/>
                <w:lang w:eastAsia="en-GB"/>
              </w:rPr>
              <w:t>Service children</w:t>
            </w:r>
          </w:p>
        </w:tc>
        <w:tc>
          <w:tcPr>
            <w:tcW w:w="0" w:type="auto"/>
            <w:vAlign w:val="center"/>
            <w:hideMark/>
          </w:tcPr>
          <w:p w14:paraId="45946B50" w14:textId="77777777" w:rsidR="00320F08" w:rsidRPr="0045757E" w:rsidRDefault="00320F08" w:rsidP="00CD233B">
            <w:pPr>
              <w:spacing w:after="0" w:line="240" w:lineRule="auto"/>
              <w:jc w:val="both"/>
              <w:rPr>
                <w:rFonts w:ascii="SassoonPrimaryInfant" w:eastAsia="Times New Roman" w:hAnsi="SassoonPrimaryInfant" w:cs="Times New Roman"/>
                <w:b/>
                <w:bCs/>
                <w:sz w:val="24"/>
                <w:szCs w:val="24"/>
                <w:lang w:eastAsia="en-GB"/>
              </w:rPr>
            </w:pPr>
          </w:p>
        </w:tc>
      </w:tr>
      <w:tr w:rsidR="00320F08" w:rsidRPr="0045757E" w14:paraId="7B0F078B" w14:textId="77777777" w:rsidTr="00417A72">
        <w:trPr>
          <w:trHeight w:val="682"/>
          <w:tblCellSpacing w:w="15" w:type="dxa"/>
        </w:trPr>
        <w:tc>
          <w:tcPr>
            <w:tcW w:w="0" w:type="auto"/>
            <w:vAlign w:val="center"/>
            <w:hideMark/>
          </w:tcPr>
          <w:p w14:paraId="2A32EB1A" w14:textId="77777777" w:rsidR="00320F08" w:rsidRPr="00C64890" w:rsidRDefault="00320F08" w:rsidP="00CD233B">
            <w:pPr>
              <w:pStyle w:val="ListParagraph"/>
              <w:numPr>
                <w:ilvl w:val="0"/>
                <w:numId w:val="2"/>
              </w:numPr>
              <w:spacing w:after="0" w:line="240" w:lineRule="auto"/>
              <w:jc w:val="both"/>
              <w:rPr>
                <w:rFonts w:ascii="SassoonPrimaryInfant" w:eastAsia="Times New Roman" w:hAnsi="SassoonPrimaryInfant" w:cs="Times New Roman"/>
                <w:sz w:val="24"/>
                <w:szCs w:val="24"/>
                <w:lang w:eastAsia="en-GB"/>
              </w:rPr>
            </w:pPr>
            <w:r w:rsidRPr="00C64890">
              <w:rPr>
                <w:rFonts w:ascii="SassoonPrimaryInfant" w:hAnsi="SassoonPrimaryInfant"/>
              </w:rPr>
              <w:t>Pupils in year groups reception to year 11 recorded as Ever 6 Service Child or in receipt of a child pension from the Ministry of Defence.</w:t>
            </w:r>
          </w:p>
        </w:tc>
        <w:tc>
          <w:tcPr>
            <w:tcW w:w="0" w:type="auto"/>
            <w:vAlign w:val="center"/>
            <w:hideMark/>
          </w:tcPr>
          <w:p w14:paraId="7E721EA8" w14:textId="4F24D99F" w:rsidR="00320F08" w:rsidRPr="0045757E" w:rsidRDefault="003F2811" w:rsidP="00CD233B">
            <w:pPr>
              <w:spacing w:after="0" w:line="240" w:lineRule="auto"/>
              <w:jc w:val="both"/>
              <w:rPr>
                <w:rFonts w:ascii="SassoonPrimaryInfant" w:eastAsia="Times New Roman" w:hAnsi="SassoonPrimaryInfant" w:cs="Times New Roman"/>
                <w:sz w:val="24"/>
                <w:szCs w:val="24"/>
                <w:lang w:eastAsia="en-GB"/>
              </w:rPr>
            </w:pPr>
            <w:r>
              <w:rPr>
                <w:rFonts w:ascii="SassoonPrimaryInfant" w:eastAsia="Times New Roman" w:hAnsi="SassoonPrimaryInfant" w:cs="Times New Roman"/>
                <w:sz w:val="24"/>
                <w:szCs w:val="24"/>
                <w:lang w:eastAsia="en-GB"/>
              </w:rPr>
              <w:t>£3</w:t>
            </w:r>
            <w:r w:rsidR="00D71151">
              <w:rPr>
                <w:rFonts w:ascii="SassoonPrimaryInfant" w:eastAsia="Times New Roman" w:hAnsi="SassoonPrimaryInfant" w:cs="Times New Roman"/>
                <w:sz w:val="24"/>
                <w:szCs w:val="24"/>
                <w:lang w:eastAsia="en-GB"/>
              </w:rPr>
              <w:t>50</w:t>
            </w:r>
          </w:p>
        </w:tc>
      </w:tr>
    </w:tbl>
    <w:p w14:paraId="0AA14AB9" w14:textId="77777777" w:rsidR="00320F08" w:rsidRDefault="00320F08" w:rsidP="00CD233B">
      <w:pPr>
        <w:spacing w:after="0" w:line="240" w:lineRule="auto"/>
        <w:jc w:val="both"/>
        <w:rPr>
          <w:rFonts w:ascii="SassoonPrimaryInfant" w:eastAsia="Times New Roman" w:hAnsi="SassoonPrimaryInfant" w:cs="Helvetica"/>
          <w:color w:val="373737"/>
          <w:sz w:val="24"/>
          <w:szCs w:val="24"/>
          <w:lang w:val="en-US" w:eastAsia="en-GB"/>
        </w:rPr>
      </w:pPr>
    </w:p>
    <w:p w14:paraId="68BC4BFC" w14:textId="77777777" w:rsidR="00320F08" w:rsidRPr="0045757E" w:rsidRDefault="00320F08" w:rsidP="00CD233B">
      <w:pPr>
        <w:spacing w:after="0" w:line="240" w:lineRule="auto"/>
        <w:jc w:val="both"/>
        <w:outlineLvl w:val="1"/>
        <w:rPr>
          <w:rFonts w:ascii="SassoonPrimaryInfant" w:eastAsia="Times New Roman" w:hAnsi="SassoonPrimaryInfant" w:cs="Times New Roman"/>
          <w:b/>
          <w:bCs/>
          <w:sz w:val="24"/>
          <w:szCs w:val="24"/>
          <w:lang w:val="en" w:eastAsia="en-GB"/>
        </w:rPr>
      </w:pPr>
      <w:r w:rsidRPr="0045757E">
        <w:rPr>
          <w:rFonts w:ascii="SassoonPrimaryInfant" w:eastAsia="Times New Roman" w:hAnsi="SassoonPrimaryInfant" w:cs="Times New Roman"/>
          <w:b/>
          <w:bCs/>
          <w:sz w:val="24"/>
          <w:szCs w:val="24"/>
          <w:lang w:val="en" w:eastAsia="en-GB"/>
        </w:rPr>
        <w:t>Terms on which PPG is allocated to schools</w:t>
      </w:r>
    </w:p>
    <w:p w14:paraId="1ABBE5E8" w14:textId="77777777" w:rsidR="00320F08" w:rsidRPr="0045757E" w:rsidRDefault="00320F08" w:rsidP="00CD233B">
      <w:pPr>
        <w:spacing w:after="0" w:line="240" w:lineRule="auto"/>
        <w:jc w:val="both"/>
        <w:rPr>
          <w:rFonts w:ascii="SassoonPrimaryInfant" w:eastAsia="Times New Roman" w:hAnsi="SassoonPrimaryInfant" w:cs="Times New Roman"/>
          <w:sz w:val="24"/>
          <w:szCs w:val="24"/>
          <w:lang w:val="en" w:eastAsia="en-GB"/>
        </w:rPr>
      </w:pPr>
      <w:r w:rsidRPr="0045757E">
        <w:rPr>
          <w:rFonts w:ascii="SassoonPrimaryInfant" w:eastAsia="Times New Roman" w:hAnsi="SassoonPrimaryInfant" w:cs="Times New Roman"/>
          <w:sz w:val="24"/>
          <w:szCs w:val="24"/>
          <w:lang w:val="en" w:eastAsia="en-GB"/>
        </w:rPr>
        <w:t>The grant may be spent in the following ways:</w:t>
      </w:r>
    </w:p>
    <w:p w14:paraId="356FA337" w14:textId="77777777" w:rsidR="00320F08" w:rsidRDefault="00320F08" w:rsidP="00CD233B">
      <w:pPr>
        <w:numPr>
          <w:ilvl w:val="0"/>
          <w:numId w:val="3"/>
        </w:numPr>
        <w:spacing w:after="0" w:line="240" w:lineRule="auto"/>
        <w:jc w:val="both"/>
        <w:rPr>
          <w:rFonts w:ascii="SassoonPrimaryInfant" w:eastAsia="Times New Roman" w:hAnsi="SassoonPrimaryInfant" w:cs="Times New Roman"/>
          <w:sz w:val="24"/>
          <w:szCs w:val="24"/>
          <w:lang w:val="en" w:eastAsia="en-GB"/>
        </w:rPr>
      </w:pPr>
      <w:r>
        <w:rPr>
          <w:rFonts w:ascii="SassoonPrimaryInfant" w:eastAsia="Times New Roman" w:hAnsi="SassoonPrimaryInfant" w:cs="Times New Roman"/>
          <w:sz w:val="24"/>
          <w:szCs w:val="24"/>
          <w:lang w:val="en" w:eastAsia="en-GB"/>
        </w:rPr>
        <w:t>F</w:t>
      </w:r>
      <w:r w:rsidRPr="0045757E">
        <w:rPr>
          <w:rFonts w:ascii="SassoonPrimaryInfant" w:eastAsia="Times New Roman" w:hAnsi="SassoonPrimaryInfant" w:cs="Times New Roman"/>
          <w:sz w:val="24"/>
          <w:szCs w:val="24"/>
          <w:lang w:val="en" w:eastAsia="en-GB"/>
        </w:rPr>
        <w:t>or the purposes of the school i</w:t>
      </w:r>
      <w:r>
        <w:rPr>
          <w:rFonts w:ascii="SassoonPrimaryInfant" w:eastAsia="Times New Roman" w:hAnsi="SassoonPrimaryInfant" w:cs="Times New Roman"/>
          <w:sz w:val="24"/>
          <w:szCs w:val="24"/>
          <w:lang w:val="en" w:eastAsia="en-GB"/>
        </w:rPr>
        <w:t>.</w:t>
      </w:r>
      <w:r w:rsidRPr="0045757E">
        <w:rPr>
          <w:rFonts w:ascii="SassoonPrimaryInfant" w:eastAsia="Times New Roman" w:hAnsi="SassoonPrimaryInfant" w:cs="Times New Roman"/>
          <w:sz w:val="24"/>
          <w:szCs w:val="24"/>
          <w:lang w:val="en" w:eastAsia="en-GB"/>
        </w:rPr>
        <w:t>e</w:t>
      </w:r>
      <w:r>
        <w:rPr>
          <w:rFonts w:ascii="SassoonPrimaryInfant" w:eastAsia="Times New Roman" w:hAnsi="SassoonPrimaryInfant" w:cs="Times New Roman"/>
          <w:sz w:val="24"/>
          <w:szCs w:val="24"/>
          <w:lang w:val="en" w:eastAsia="en-GB"/>
        </w:rPr>
        <w:t>.</w:t>
      </w:r>
      <w:r w:rsidRPr="0045757E">
        <w:rPr>
          <w:rFonts w:ascii="SassoonPrimaryInfant" w:eastAsia="Times New Roman" w:hAnsi="SassoonPrimaryInfant" w:cs="Times New Roman"/>
          <w:sz w:val="24"/>
          <w:szCs w:val="24"/>
          <w:lang w:val="en" w:eastAsia="en-GB"/>
        </w:rPr>
        <w:t xml:space="preserve"> for the educational benefit of pupils registered at that school</w:t>
      </w:r>
      <w:r>
        <w:rPr>
          <w:rFonts w:ascii="SassoonPrimaryInfant" w:eastAsia="Times New Roman" w:hAnsi="SassoonPrimaryInfant" w:cs="Times New Roman"/>
          <w:sz w:val="24"/>
          <w:szCs w:val="24"/>
          <w:lang w:val="en" w:eastAsia="en-GB"/>
        </w:rPr>
        <w:t>.</w:t>
      </w:r>
    </w:p>
    <w:p w14:paraId="16D535B9" w14:textId="77777777" w:rsidR="00320F08" w:rsidRPr="0045757E" w:rsidRDefault="00320F08" w:rsidP="00CD233B">
      <w:pPr>
        <w:numPr>
          <w:ilvl w:val="0"/>
          <w:numId w:val="3"/>
        </w:numPr>
        <w:spacing w:before="100" w:beforeAutospacing="1" w:after="100" w:afterAutospacing="1" w:line="240" w:lineRule="auto"/>
        <w:jc w:val="both"/>
        <w:rPr>
          <w:rFonts w:ascii="SassoonPrimaryInfant" w:eastAsia="Times New Roman" w:hAnsi="SassoonPrimaryInfant" w:cs="Times New Roman"/>
          <w:sz w:val="24"/>
          <w:szCs w:val="24"/>
          <w:lang w:val="en" w:eastAsia="en-GB"/>
        </w:rPr>
      </w:pPr>
      <w:r>
        <w:rPr>
          <w:rFonts w:ascii="SassoonPrimaryInfant" w:eastAsia="Times New Roman" w:hAnsi="SassoonPrimaryInfant" w:cs="Times New Roman"/>
          <w:sz w:val="24"/>
          <w:szCs w:val="24"/>
          <w:lang w:val="en" w:eastAsia="en-GB"/>
        </w:rPr>
        <w:t>O</w:t>
      </w:r>
      <w:r w:rsidRPr="0045757E">
        <w:rPr>
          <w:rFonts w:ascii="SassoonPrimaryInfant" w:eastAsia="Times New Roman" w:hAnsi="SassoonPrimaryInfant" w:cs="Times New Roman"/>
          <w:sz w:val="24"/>
          <w:szCs w:val="24"/>
          <w:lang w:val="en" w:eastAsia="en-GB"/>
        </w:rPr>
        <w:t>n community facilities e</w:t>
      </w:r>
      <w:r>
        <w:rPr>
          <w:rFonts w:ascii="SassoonPrimaryInfant" w:eastAsia="Times New Roman" w:hAnsi="SassoonPrimaryInfant" w:cs="Times New Roman"/>
          <w:sz w:val="24"/>
          <w:szCs w:val="24"/>
          <w:lang w:val="en" w:eastAsia="en-GB"/>
        </w:rPr>
        <w:t>.</w:t>
      </w:r>
      <w:r w:rsidRPr="0045757E">
        <w:rPr>
          <w:rFonts w:ascii="SassoonPrimaryInfant" w:eastAsia="Times New Roman" w:hAnsi="SassoonPrimaryInfant" w:cs="Times New Roman"/>
          <w:sz w:val="24"/>
          <w:szCs w:val="24"/>
          <w:lang w:val="en" w:eastAsia="en-GB"/>
        </w:rPr>
        <w:t>g</w:t>
      </w:r>
      <w:r>
        <w:rPr>
          <w:rFonts w:ascii="SassoonPrimaryInfant" w:eastAsia="Times New Roman" w:hAnsi="SassoonPrimaryInfant" w:cs="Times New Roman"/>
          <w:sz w:val="24"/>
          <w:szCs w:val="24"/>
          <w:lang w:val="en" w:eastAsia="en-GB"/>
        </w:rPr>
        <w:t>.</w:t>
      </w:r>
      <w:r w:rsidRPr="0045757E">
        <w:rPr>
          <w:rFonts w:ascii="SassoonPrimaryInfant" w:eastAsia="Times New Roman" w:hAnsi="SassoonPrimaryInfant" w:cs="Times New Roman"/>
          <w:sz w:val="24"/>
          <w:szCs w:val="24"/>
          <w:lang w:val="en" w:eastAsia="en-GB"/>
        </w:rPr>
        <w:t xml:space="preserve"> services whose provision furthers any charitable purpose for the benefit of pupils at the school or their families, or people who live or work in the locality in which the school is situated</w:t>
      </w:r>
      <w:r>
        <w:rPr>
          <w:rFonts w:ascii="SassoonPrimaryInfant" w:eastAsia="Times New Roman" w:hAnsi="SassoonPrimaryInfant" w:cs="Times New Roman"/>
          <w:sz w:val="24"/>
          <w:szCs w:val="24"/>
          <w:lang w:val="en" w:eastAsia="en-GB"/>
        </w:rPr>
        <w:t>.</w:t>
      </w:r>
    </w:p>
    <w:p w14:paraId="0C7AAB4A" w14:textId="12953082" w:rsidR="00320F08" w:rsidRDefault="00320F08" w:rsidP="00CD233B">
      <w:pPr>
        <w:spacing w:before="100" w:beforeAutospacing="1" w:after="100" w:afterAutospacing="1" w:line="240" w:lineRule="auto"/>
        <w:jc w:val="both"/>
        <w:rPr>
          <w:rFonts w:ascii="SassoonPrimaryInfant" w:eastAsia="Times New Roman" w:hAnsi="SassoonPrimaryInfant" w:cs="Times New Roman"/>
          <w:sz w:val="24"/>
          <w:szCs w:val="24"/>
          <w:lang w:val="en" w:eastAsia="en-GB"/>
        </w:rPr>
      </w:pPr>
      <w:r w:rsidRPr="0045757E">
        <w:rPr>
          <w:rFonts w:ascii="SassoonPrimaryInfant" w:eastAsia="Times New Roman" w:hAnsi="SassoonPrimaryInfant" w:cs="Times New Roman"/>
          <w:sz w:val="24"/>
          <w:szCs w:val="24"/>
          <w:lang w:val="en" w:eastAsia="en-GB"/>
        </w:rPr>
        <w:t xml:space="preserve">The grant does not have to be completely spent by schools in the financial year beginning </w:t>
      </w:r>
      <w:r>
        <w:rPr>
          <w:rFonts w:ascii="SassoonPrimaryInfant" w:eastAsia="Times New Roman" w:hAnsi="SassoonPrimaryInfant" w:cs="Times New Roman"/>
          <w:sz w:val="24"/>
          <w:szCs w:val="24"/>
          <w:lang w:val="en" w:eastAsia="en-GB"/>
        </w:rPr>
        <w:t>in</w:t>
      </w:r>
      <w:r w:rsidR="003F2811">
        <w:rPr>
          <w:rFonts w:ascii="SassoonPrimaryInfant" w:eastAsia="Times New Roman" w:hAnsi="SassoonPrimaryInfant" w:cs="Times New Roman"/>
          <w:sz w:val="24"/>
          <w:szCs w:val="24"/>
          <w:lang w:val="en" w:eastAsia="en-GB"/>
        </w:rPr>
        <w:t xml:space="preserve"> April 202</w:t>
      </w:r>
      <w:r w:rsidR="001E2D9E">
        <w:rPr>
          <w:rFonts w:ascii="SassoonPrimaryInfant" w:eastAsia="Times New Roman" w:hAnsi="SassoonPrimaryInfant" w:cs="Times New Roman"/>
          <w:sz w:val="24"/>
          <w:szCs w:val="24"/>
          <w:lang w:val="en" w:eastAsia="en-GB"/>
        </w:rPr>
        <w:t>6</w:t>
      </w:r>
      <w:r w:rsidRPr="0045757E">
        <w:rPr>
          <w:rFonts w:ascii="SassoonPrimaryInfant" w:eastAsia="Times New Roman" w:hAnsi="SassoonPrimaryInfant" w:cs="Times New Roman"/>
          <w:sz w:val="24"/>
          <w:szCs w:val="24"/>
          <w:lang w:val="en" w:eastAsia="en-GB"/>
        </w:rPr>
        <w:t>; some or all of it may be carried forward to future financial years.</w:t>
      </w:r>
    </w:p>
    <w:p w14:paraId="4DA297C3" w14:textId="1BB1B0A0" w:rsidR="00320F08" w:rsidRDefault="00320F08" w:rsidP="005966D9">
      <w:pPr>
        <w:pBdr>
          <w:top w:val="single" w:sz="4" w:space="1" w:color="auto"/>
          <w:left w:val="single" w:sz="4" w:space="4" w:color="auto"/>
          <w:bottom w:val="single" w:sz="4" w:space="1" w:color="auto"/>
          <w:right w:val="single" w:sz="4" w:space="0" w:color="auto"/>
        </w:pBdr>
        <w:shd w:val="clear" w:color="auto" w:fill="8DB3E2" w:themeFill="text2" w:themeFillTint="66"/>
        <w:autoSpaceDE w:val="0"/>
        <w:autoSpaceDN w:val="0"/>
        <w:adjustRightInd w:val="0"/>
        <w:spacing w:after="0" w:line="240" w:lineRule="auto"/>
        <w:jc w:val="center"/>
        <w:rPr>
          <w:rFonts w:ascii="SassoonPrimaryInfant" w:hAnsi="SassoonPrimaryInfant" w:cs="ArialMT"/>
          <w:b/>
          <w:color w:val="000000"/>
          <w:sz w:val="24"/>
          <w:szCs w:val="24"/>
        </w:rPr>
      </w:pPr>
      <w:r w:rsidRPr="004F4B08">
        <w:rPr>
          <w:rFonts w:ascii="SassoonPrimaryInfant" w:hAnsi="SassoonPrimaryInfant" w:cs="ArialMT"/>
          <w:b/>
          <w:color w:val="000000"/>
          <w:sz w:val="24"/>
          <w:szCs w:val="24"/>
        </w:rPr>
        <w:lastRenderedPageBreak/>
        <w:t>Context of the school</w:t>
      </w:r>
      <w:r w:rsidR="002426EA">
        <w:rPr>
          <w:rFonts w:ascii="SassoonPrimaryInfant" w:hAnsi="SassoonPrimaryInfant" w:cs="ArialMT"/>
          <w:b/>
          <w:color w:val="000000"/>
          <w:sz w:val="24"/>
          <w:szCs w:val="24"/>
        </w:rPr>
        <w:t xml:space="preserve"> </w:t>
      </w:r>
    </w:p>
    <w:p w14:paraId="71A4E702" w14:textId="0AD1B6C8" w:rsidR="00320F08" w:rsidRDefault="00320F08" w:rsidP="00320F08">
      <w:pPr>
        <w:spacing w:after="0" w:line="240" w:lineRule="auto"/>
        <w:rPr>
          <w:rFonts w:ascii="SassoonPrimaryInfant" w:hAnsi="SassoonPrimaryInfant" w:cs="Times New Roman"/>
          <w:sz w:val="24"/>
          <w:szCs w:val="24"/>
        </w:rPr>
      </w:pPr>
    </w:p>
    <w:tbl>
      <w:tblPr>
        <w:tblW w:w="5000" w:type="pct"/>
        <w:tblCellMar>
          <w:left w:w="10" w:type="dxa"/>
          <w:right w:w="10" w:type="dxa"/>
        </w:tblCellMar>
        <w:tblLook w:val="04A0" w:firstRow="1" w:lastRow="0" w:firstColumn="1" w:lastColumn="0" w:noHBand="0" w:noVBand="1"/>
      </w:tblPr>
      <w:tblGrid>
        <w:gridCol w:w="5382"/>
        <w:gridCol w:w="3634"/>
      </w:tblGrid>
      <w:tr w:rsidR="00AB6F87" w14:paraId="3526B327" w14:textId="77777777" w:rsidTr="003E714B">
        <w:tc>
          <w:tcPr>
            <w:tcW w:w="5382"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tcPr>
          <w:p w14:paraId="5670495F" w14:textId="77777777" w:rsidR="00AB6F87" w:rsidRPr="00AB6F87" w:rsidRDefault="00AB6F87" w:rsidP="003E714B">
            <w:pPr>
              <w:pStyle w:val="TableHeader"/>
              <w:rPr>
                <w:rFonts w:ascii="SassoonCRInfant" w:hAnsi="SassoonCRInfant"/>
              </w:rPr>
            </w:pPr>
            <w:r w:rsidRPr="00AB6F87">
              <w:rPr>
                <w:rFonts w:ascii="SassoonCRInfant" w:hAnsi="SassoonCRInfant"/>
              </w:rPr>
              <w:t>Detail</w:t>
            </w:r>
          </w:p>
        </w:tc>
        <w:tc>
          <w:tcPr>
            <w:tcW w:w="3634"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tcPr>
          <w:p w14:paraId="2CBBA146" w14:textId="107B1EF4" w:rsidR="00AB6F87" w:rsidRPr="00AB6F87" w:rsidRDefault="00AB6F87" w:rsidP="003E714B">
            <w:pPr>
              <w:pStyle w:val="TableHeader"/>
              <w:rPr>
                <w:rFonts w:ascii="SassoonCRInfant" w:hAnsi="SassoonCRInfant"/>
              </w:rPr>
            </w:pPr>
            <w:r w:rsidRPr="00AB6F87">
              <w:rPr>
                <w:rFonts w:ascii="SassoonCRInfant" w:hAnsi="SassoonCRInfant"/>
              </w:rPr>
              <w:t>Data</w:t>
            </w:r>
          </w:p>
        </w:tc>
      </w:tr>
      <w:tr w:rsidR="00AB6F87" w14:paraId="34E1CF53" w14:textId="77777777" w:rsidTr="00AB6F87">
        <w:tc>
          <w:tcPr>
            <w:tcW w:w="53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B3A5E7" w14:textId="77777777" w:rsidR="00AB6F87" w:rsidRPr="00AB6F87" w:rsidRDefault="00AB6F87" w:rsidP="00AB6F87">
            <w:pPr>
              <w:pStyle w:val="TableRow"/>
              <w:rPr>
                <w:rFonts w:ascii="SassoonCRInfant" w:hAnsi="SassoonCRInfant"/>
              </w:rPr>
            </w:pPr>
            <w:r w:rsidRPr="00AB6F87">
              <w:rPr>
                <w:rFonts w:ascii="SassoonCRInfant" w:hAnsi="SassoonCRInfant"/>
              </w:rPr>
              <w:t>School name</w:t>
            </w:r>
          </w:p>
        </w:tc>
        <w:tc>
          <w:tcPr>
            <w:tcW w:w="36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F05461" w14:textId="05DF3B8E" w:rsidR="00AB6F87" w:rsidRPr="00AB6F87" w:rsidRDefault="00AB6F87" w:rsidP="00AB6F87">
            <w:pPr>
              <w:pStyle w:val="TableRow"/>
              <w:ind w:left="0"/>
              <w:rPr>
                <w:rFonts w:ascii="SassoonCRInfant" w:hAnsi="SassoonCRInfant"/>
              </w:rPr>
            </w:pPr>
            <w:r w:rsidRPr="00AB6F87">
              <w:rPr>
                <w:rFonts w:ascii="SassoonCRInfant" w:hAnsi="SassoonCRInfant"/>
                <w:sz w:val="23"/>
                <w:szCs w:val="23"/>
              </w:rPr>
              <w:t>Potterhanworth Church of England Primary School</w:t>
            </w:r>
          </w:p>
        </w:tc>
      </w:tr>
      <w:tr w:rsidR="00AB6F87" w14:paraId="47191579" w14:textId="77777777" w:rsidTr="00AB6F87">
        <w:tc>
          <w:tcPr>
            <w:tcW w:w="53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8539D1" w14:textId="135D008B" w:rsidR="00AB6F87" w:rsidRPr="00AB6F87" w:rsidRDefault="00AB6F87" w:rsidP="00AB6F87">
            <w:pPr>
              <w:pStyle w:val="TableRow"/>
              <w:rPr>
                <w:rFonts w:ascii="SassoonCRInfant" w:hAnsi="SassoonCRInfant"/>
              </w:rPr>
            </w:pPr>
            <w:r w:rsidRPr="00AB6F87">
              <w:rPr>
                <w:rFonts w:ascii="SassoonCRInfant" w:hAnsi="SassoonCRInfant"/>
              </w:rPr>
              <w:t>School Context</w:t>
            </w:r>
          </w:p>
        </w:tc>
        <w:tc>
          <w:tcPr>
            <w:tcW w:w="36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07CB8F" w14:textId="66B2A068" w:rsidR="00AB6F87" w:rsidRPr="00AB6F87" w:rsidRDefault="00AB6F87" w:rsidP="00AB6F87">
            <w:pPr>
              <w:pStyle w:val="TableRow"/>
              <w:rPr>
                <w:rFonts w:ascii="SassoonCRInfant" w:hAnsi="SassoonCRInfant"/>
              </w:rPr>
            </w:pPr>
            <w:r w:rsidRPr="00AB6F87">
              <w:rPr>
                <w:rFonts w:ascii="SassoonCRInfant" w:hAnsi="SassoonCRInfant"/>
                <w:sz w:val="23"/>
                <w:szCs w:val="23"/>
              </w:rPr>
              <w:t>Small rural primary</w:t>
            </w:r>
          </w:p>
        </w:tc>
      </w:tr>
      <w:tr w:rsidR="00AB6F87" w14:paraId="2B1B0EB7" w14:textId="77777777" w:rsidTr="00AB6F87">
        <w:tc>
          <w:tcPr>
            <w:tcW w:w="53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DB84EF" w14:textId="71EA8A11" w:rsidR="00AB6F87" w:rsidRPr="00783684" w:rsidRDefault="00AB6F87" w:rsidP="00AB6F87">
            <w:pPr>
              <w:pStyle w:val="TableRow"/>
              <w:rPr>
                <w:rFonts w:ascii="SassoonCRInfant" w:hAnsi="SassoonCRInfant"/>
              </w:rPr>
            </w:pPr>
            <w:r w:rsidRPr="00783684">
              <w:rPr>
                <w:rFonts w:ascii="SassoonCRInfant" w:hAnsi="SassoonCRInfant"/>
              </w:rPr>
              <w:t>Number of pupils in school</w:t>
            </w:r>
          </w:p>
        </w:tc>
        <w:tc>
          <w:tcPr>
            <w:tcW w:w="36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87A03C" w14:textId="13CFDC33" w:rsidR="00AB6F87" w:rsidRPr="00D71151" w:rsidRDefault="000949BC" w:rsidP="0001738E">
            <w:pPr>
              <w:pStyle w:val="TableRow"/>
              <w:ind w:left="0"/>
              <w:rPr>
                <w:rFonts w:ascii="SassoonCRInfant" w:hAnsi="SassoonCRInfant"/>
                <w:highlight w:val="yellow"/>
              </w:rPr>
            </w:pPr>
            <w:r w:rsidRPr="000949BC">
              <w:rPr>
                <w:rFonts w:ascii="SassoonCRInfant" w:hAnsi="SassoonCRInfant"/>
              </w:rPr>
              <w:t>112</w:t>
            </w:r>
          </w:p>
        </w:tc>
      </w:tr>
      <w:tr w:rsidR="00AB6F87" w14:paraId="7654E83C" w14:textId="77777777" w:rsidTr="00AB6F87">
        <w:tc>
          <w:tcPr>
            <w:tcW w:w="53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10520E" w14:textId="77777777" w:rsidR="00AB6F87" w:rsidRPr="00AB6F87" w:rsidRDefault="00AB6F87" w:rsidP="00AB6F87">
            <w:pPr>
              <w:pStyle w:val="TableRow"/>
              <w:rPr>
                <w:rFonts w:ascii="SassoonCRInfant" w:hAnsi="SassoonCRInfant"/>
              </w:rPr>
            </w:pPr>
            <w:r w:rsidRPr="00AB6F87">
              <w:rPr>
                <w:rFonts w:ascii="SassoonCRInfant" w:hAnsi="SassoonCRInfant"/>
              </w:rPr>
              <w:t>Proportion (%) of pupil premium eligible pupils</w:t>
            </w:r>
          </w:p>
        </w:tc>
        <w:tc>
          <w:tcPr>
            <w:tcW w:w="36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28B92E" w14:textId="43488A33" w:rsidR="00AB6F87" w:rsidRPr="00D71151" w:rsidRDefault="0006698E" w:rsidP="00AB6F87">
            <w:pPr>
              <w:pStyle w:val="TableRow"/>
              <w:ind w:left="0"/>
              <w:rPr>
                <w:rFonts w:ascii="SassoonCRInfant" w:hAnsi="SassoonCRInfant"/>
                <w:highlight w:val="yellow"/>
              </w:rPr>
            </w:pPr>
            <w:r w:rsidRPr="000949BC">
              <w:rPr>
                <w:rFonts w:ascii="SassoonCRInfant" w:hAnsi="SassoonCRInfant"/>
              </w:rPr>
              <w:t>2</w:t>
            </w:r>
            <w:r w:rsidR="000949BC">
              <w:rPr>
                <w:rFonts w:ascii="SassoonCRInfant" w:hAnsi="SassoonCRInfant"/>
              </w:rPr>
              <w:t>8</w:t>
            </w:r>
            <w:r w:rsidRPr="000949BC">
              <w:rPr>
                <w:rFonts w:ascii="SassoonCRInfant" w:hAnsi="SassoonCRInfant"/>
              </w:rPr>
              <w:t>%</w:t>
            </w:r>
            <w:r w:rsidR="001640F2" w:rsidRPr="000949BC">
              <w:rPr>
                <w:rFonts w:ascii="SassoonCRInfant" w:hAnsi="SassoonCRInfant"/>
              </w:rPr>
              <w:t xml:space="preserve"> </w:t>
            </w:r>
          </w:p>
        </w:tc>
      </w:tr>
      <w:tr w:rsidR="00AB6F87" w14:paraId="0B0673F2" w14:textId="77777777" w:rsidTr="00AB6F87">
        <w:trPr>
          <w:trHeight w:val="70"/>
        </w:trPr>
        <w:tc>
          <w:tcPr>
            <w:tcW w:w="53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9A6090" w14:textId="1E51F8D4" w:rsidR="00AB6F87" w:rsidRPr="00AB6F87" w:rsidRDefault="00AB6F87" w:rsidP="00AB6F87">
            <w:pPr>
              <w:pStyle w:val="TableRow"/>
              <w:rPr>
                <w:rFonts w:ascii="SassoonCRInfant" w:hAnsi="SassoonCRInfant"/>
              </w:rPr>
            </w:pPr>
            <w:r w:rsidRPr="00AB6F87">
              <w:rPr>
                <w:rFonts w:ascii="SassoonCRInfant" w:hAnsi="SassoonCRInfant"/>
              </w:rPr>
              <w:t xml:space="preserve">PPG </w:t>
            </w:r>
            <w:proofErr w:type="gramStart"/>
            <w:r w:rsidRPr="00AB6F87">
              <w:rPr>
                <w:rFonts w:ascii="SassoonCRInfant" w:hAnsi="SassoonCRInfant"/>
              </w:rPr>
              <w:t>Lead</w:t>
            </w:r>
            <w:proofErr w:type="gramEnd"/>
          </w:p>
        </w:tc>
        <w:tc>
          <w:tcPr>
            <w:tcW w:w="36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77550B" w14:textId="06CC0919" w:rsidR="00AB6F87" w:rsidRPr="00AB6F87" w:rsidRDefault="00F82DEC" w:rsidP="00AB6F87">
            <w:pPr>
              <w:pStyle w:val="TableRow"/>
              <w:ind w:left="0"/>
              <w:rPr>
                <w:rFonts w:ascii="SassoonCRInfant" w:hAnsi="SassoonCRInfant"/>
              </w:rPr>
            </w:pPr>
            <w:r>
              <w:rPr>
                <w:rFonts w:ascii="SassoonCRInfant" w:hAnsi="SassoonCRInfant"/>
              </w:rPr>
              <w:t>Mr Ben Kennedy</w:t>
            </w:r>
          </w:p>
        </w:tc>
      </w:tr>
      <w:tr w:rsidR="008E756E" w14:paraId="248F9053" w14:textId="77777777" w:rsidTr="00AB6F87">
        <w:trPr>
          <w:trHeight w:val="70"/>
        </w:trPr>
        <w:tc>
          <w:tcPr>
            <w:tcW w:w="53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A3E0B3" w14:textId="40D11EC7" w:rsidR="008E756E" w:rsidRPr="00783684" w:rsidRDefault="008E756E" w:rsidP="00AB6F87">
            <w:pPr>
              <w:pStyle w:val="TableRow"/>
              <w:rPr>
                <w:rFonts w:ascii="SassoonCRInfant" w:hAnsi="SassoonCRInfant"/>
              </w:rPr>
            </w:pPr>
            <w:r w:rsidRPr="00783684">
              <w:rPr>
                <w:rFonts w:ascii="SassoonCRInfant" w:hAnsi="SassoonCRInfant"/>
              </w:rPr>
              <w:t>Governor</w:t>
            </w:r>
          </w:p>
        </w:tc>
        <w:tc>
          <w:tcPr>
            <w:tcW w:w="36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EFFB7C" w14:textId="270AD816" w:rsidR="008E756E" w:rsidRPr="00783684" w:rsidRDefault="00A92761" w:rsidP="00AB6F87">
            <w:pPr>
              <w:pStyle w:val="TableRow"/>
              <w:ind w:left="0"/>
              <w:rPr>
                <w:rFonts w:ascii="SassoonCRInfant" w:hAnsi="SassoonCRInfant"/>
              </w:rPr>
            </w:pPr>
            <w:r>
              <w:rPr>
                <w:rFonts w:ascii="SassoonCRInfant" w:hAnsi="SassoonCRInfant"/>
              </w:rPr>
              <w:t>Mr Andy C</w:t>
            </w:r>
            <w:r w:rsidR="0006698E">
              <w:rPr>
                <w:rFonts w:ascii="SassoonCRInfant" w:hAnsi="SassoonCRInfant"/>
              </w:rPr>
              <w:t>anadine</w:t>
            </w:r>
          </w:p>
        </w:tc>
      </w:tr>
    </w:tbl>
    <w:p w14:paraId="2A5DC32A" w14:textId="3C8CB6F7" w:rsidR="00AB6F87" w:rsidRDefault="00AB6F87" w:rsidP="00320F08">
      <w:pPr>
        <w:spacing w:after="0" w:line="240" w:lineRule="auto"/>
        <w:rPr>
          <w:rFonts w:ascii="SassoonPrimaryInfant" w:hAnsi="SassoonPrimaryInfant" w:cs="Times New Roman"/>
          <w:sz w:val="24"/>
          <w:szCs w:val="24"/>
        </w:rPr>
      </w:pPr>
    </w:p>
    <w:p w14:paraId="53F260B2" w14:textId="54CF2358" w:rsidR="008E756E" w:rsidRDefault="008E756E" w:rsidP="005966D9">
      <w:pPr>
        <w:pBdr>
          <w:top w:val="single" w:sz="4" w:space="1" w:color="auto"/>
          <w:left w:val="single" w:sz="4" w:space="4" w:color="auto"/>
          <w:bottom w:val="single" w:sz="4" w:space="1" w:color="auto"/>
          <w:right w:val="single" w:sz="4" w:space="0" w:color="auto"/>
        </w:pBdr>
        <w:shd w:val="clear" w:color="auto" w:fill="8DB3E2" w:themeFill="text2" w:themeFillTint="66"/>
        <w:autoSpaceDE w:val="0"/>
        <w:autoSpaceDN w:val="0"/>
        <w:adjustRightInd w:val="0"/>
        <w:spacing w:after="0" w:line="240" w:lineRule="auto"/>
        <w:jc w:val="center"/>
        <w:rPr>
          <w:rFonts w:ascii="SassoonPrimaryInfant" w:hAnsi="SassoonPrimaryInfant" w:cs="ArialMT"/>
          <w:b/>
          <w:color w:val="000000"/>
          <w:sz w:val="24"/>
          <w:szCs w:val="24"/>
        </w:rPr>
      </w:pPr>
      <w:r>
        <w:rPr>
          <w:rFonts w:ascii="SassoonPrimaryInfant" w:hAnsi="SassoonPrimaryInfant" w:cs="ArialMT"/>
          <w:b/>
          <w:color w:val="000000"/>
          <w:sz w:val="24"/>
          <w:szCs w:val="24"/>
        </w:rPr>
        <w:t xml:space="preserve">PPG Statement of Intent </w:t>
      </w:r>
    </w:p>
    <w:p w14:paraId="7D5405AE" w14:textId="77777777" w:rsidR="008E756E" w:rsidRDefault="008E756E" w:rsidP="00320F08">
      <w:pPr>
        <w:spacing w:after="0" w:line="240" w:lineRule="auto"/>
        <w:rPr>
          <w:rFonts w:ascii="SassoonPrimaryInfant" w:hAnsi="SassoonPrimaryInfant" w:cs="Times New Roman"/>
          <w:sz w:val="24"/>
          <w:szCs w:val="24"/>
        </w:rPr>
      </w:pPr>
    </w:p>
    <w:p w14:paraId="6E0F12E3" w14:textId="019E71FB" w:rsidR="008E756E" w:rsidRPr="001E2D9E" w:rsidRDefault="008E756E" w:rsidP="008E756E">
      <w:pPr>
        <w:autoSpaceDE w:val="0"/>
        <w:autoSpaceDN w:val="0"/>
        <w:adjustRightInd w:val="0"/>
        <w:spacing w:after="0"/>
        <w:jc w:val="both"/>
        <w:rPr>
          <w:rFonts w:ascii="SassoonPrimaryInfant" w:hAnsi="SassoonPrimaryInfant" w:cs="ArialMT"/>
          <w:color w:val="000000"/>
        </w:rPr>
      </w:pPr>
      <w:r w:rsidRPr="001E2D9E">
        <w:rPr>
          <w:rFonts w:ascii="SassoonPrimaryInfant" w:hAnsi="SassoonPrimaryInfant" w:cs="ArialMT"/>
          <w:color w:val="000000"/>
        </w:rPr>
        <w:t xml:space="preserve">We have high aspirations for our children and strongly believe that our golden threads of </w:t>
      </w:r>
      <w:r w:rsidRPr="001E2D9E">
        <w:rPr>
          <w:rFonts w:ascii="SassoonPrimaryInfant" w:hAnsi="SassoonPrimaryInfant" w:cs="ArialMT"/>
          <w:i/>
          <w:iCs/>
          <w:color w:val="000000"/>
        </w:rPr>
        <w:t xml:space="preserve">Oracy, Diversity </w:t>
      </w:r>
      <w:r w:rsidRPr="001E2D9E">
        <w:rPr>
          <w:rFonts w:ascii="SassoonPrimaryInfant" w:hAnsi="SassoonPrimaryInfant" w:cs="ArialMT"/>
          <w:color w:val="000000"/>
        </w:rPr>
        <w:t>and</w:t>
      </w:r>
      <w:r w:rsidRPr="001E2D9E">
        <w:rPr>
          <w:rFonts w:ascii="SassoonPrimaryInfant" w:hAnsi="SassoonPrimaryInfant" w:cs="ArialMT"/>
          <w:i/>
          <w:iCs/>
          <w:color w:val="000000"/>
        </w:rPr>
        <w:t xml:space="preserve"> Independence, </w:t>
      </w:r>
      <w:r w:rsidRPr="001E2D9E">
        <w:rPr>
          <w:rFonts w:ascii="SassoonPrimaryInfant" w:hAnsi="SassoonPrimaryInfant" w:cs="ArialMT"/>
          <w:color w:val="000000"/>
        </w:rPr>
        <w:t xml:space="preserve">along with a child’s passion, dedication and commitment to learning are the key drivers that make the difference between success and failure. We want to ensure that all our children are given every chance to realise their full </w:t>
      </w:r>
      <w:proofErr w:type="gramStart"/>
      <w:r w:rsidR="00481104" w:rsidRPr="001E2D9E">
        <w:rPr>
          <w:rFonts w:ascii="SassoonPrimaryInfant" w:hAnsi="SassoonPrimaryInfant" w:cs="ArialMT"/>
          <w:color w:val="000000"/>
        </w:rPr>
        <w:t>capabilities</w:t>
      </w:r>
      <w:proofErr w:type="gramEnd"/>
      <w:r w:rsidRPr="001E2D9E">
        <w:rPr>
          <w:rFonts w:ascii="SassoonPrimaryInfant" w:hAnsi="SassoonPrimaryInfant" w:cs="ArialMT"/>
          <w:color w:val="000000"/>
        </w:rPr>
        <w:t xml:space="preserve"> and we are determined that no child’s potential should be limited in any way. </w:t>
      </w:r>
    </w:p>
    <w:p w14:paraId="3E242461" w14:textId="77777777" w:rsidR="008E756E" w:rsidRPr="001E2D9E" w:rsidRDefault="008E756E" w:rsidP="008E756E">
      <w:pPr>
        <w:autoSpaceDE w:val="0"/>
        <w:autoSpaceDN w:val="0"/>
        <w:adjustRightInd w:val="0"/>
        <w:spacing w:after="0"/>
        <w:jc w:val="both"/>
        <w:rPr>
          <w:rFonts w:ascii="SassoonPrimaryInfant" w:hAnsi="SassoonPrimaryInfant" w:cs="ArialMT"/>
          <w:color w:val="000000"/>
        </w:rPr>
      </w:pPr>
    </w:p>
    <w:p w14:paraId="5E3F2964" w14:textId="0AA0FEE0" w:rsidR="00320F08" w:rsidRPr="001E2D9E" w:rsidRDefault="00320F08" w:rsidP="00481104">
      <w:pPr>
        <w:autoSpaceDE w:val="0"/>
        <w:autoSpaceDN w:val="0"/>
        <w:adjustRightInd w:val="0"/>
        <w:spacing w:after="0"/>
        <w:jc w:val="both"/>
        <w:rPr>
          <w:rFonts w:ascii="SassoonPrimaryInfant" w:hAnsi="SassoonPrimaryInfant"/>
        </w:rPr>
      </w:pPr>
      <w:r w:rsidRPr="001E2D9E">
        <w:rPr>
          <w:rFonts w:ascii="SassoonPrimaryInfant" w:hAnsi="SassoonPrimaryInfant"/>
        </w:rPr>
        <w:t xml:space="preserve">As there is no single </w:t>
      </w:r>
      <w:r w:rsidR="009249C2" w:rsidRPr="001E2D9E">
        <w:rPr>
          <w:rFonts w:ascii="SassoonPrimaryInfant" w:hAnsi="SassoonPrimaryInfant"/>
        </w:rPr>
        <w:t>approach</w:t>
      </w:r>
      <w:r w:rsidRPr="001E2D9E">
        <w:rPr>
          <w:rFonts w:ascii="SassoonPrimaryInfant" w:hAnsi="SassoonPrimaryInfant"/>
        </w:rPr>
        <w:t xml:space="preserve"> which provides a complete solution to narrowing the gap, or to supporting our disadvantaged children in the way that suits them best, </w:t>
      </w:r>
      <w:r w:rsidR="00481104" w:rsidRPr="001E2D9E">
        <w:rPr>
          <w:rFonts w:ascii="SassoonPrimaryInfant" w:hAnsi="SassoonPrimaryInfant" w:cs="ArialMT"/>
          <w:color w:val="000000"/>
        </w:rPr>
        <w:t>it is crucial that we identify, as early as possible, the individual barriers to children’s learning to ensure that we can provide targeted personalised support. W</w:t>
      </w:r>
      <w:r w:rsidRPr="001E2D9E">
        <w:rPr>
          <w:rFonts w:ascii="SassoonPrimaryInfant" w:hAnsi="SassoonPrimaryInfant"/>
        </w:rPr>
        <w:t>e plan a range of approaches when spending PPG money</w:t>
      </w:r>
      <w:r w:rsidR="00481104" w:rsidRPr="001E2D9E">
        <w:rPr>
          <w:rFonts w:ascii="SassoonPrimaryInfant" w:hAnsi="SassoonPrimaryInfant"/>
        </w:rPr>
        <w:t>, h</w:t>
      </w:r>
      <w:r w:rsidRPr="001E2D9E">
        <w:rPr>
          <w:rFonts w:ascii="SassoonPrimaryInfant" w:hAnsi="SassoonPrimaryInfant"/>
        </w:rPr>
        <w:t xml:space="preserve">owever, before the receipt of the PPG, </w:t>
      </w:r>
      <w:r w:rsidR="005966D9" w:rsidRPr="001E2D9E">
        <w:rPr>
          <w:rFonts w:ascii="SassoonPrimaryInfant" w:hAnsi="SassoonPrimaryInfant"/>
        </w:rPr>
        <w:t>we have</w:t>
      </w:r>
      <w:r w:rsidRPr="001E2D9E">
        <w:rPr>
          <w:rFonts w:ascii="SassoonPrimaryInfant" w:hAnsi="SassoonPrimaryInfant"/>
        </w:rPr>
        <w:t xml:space="preserve"> systems </w:t>
      </w:r>
      <w:r w:rsidR="005966D9" w:rsidRPr="001E2D9E">
        <w:rPr>
          <w:rFonts w:ascii="SassoonPrimaryInfant" w:hAnsi="SassoonPrimaryInfant"/>
        </w:rPr>
        <w:t>in place t</w:t>
      </w:r>
      <w:r w:rsidRPr="001E2D9E">
        <w:rPr>
          <w:rFonts w:ascii="SassoonPrimaryInfant" w:hAnsi="SassoonPrimaryInfant"/>
        </w:rPr>
        <w:t xml:space="preserve">o support children from all backgrounds and of all abilities. </w:t>
      </w:r>
    </w:p>
    <w:p w14:paraId="0D6C2E7C" w14:textId="77777777" w:rsidR="009249C2" w:rsidRDefault="009249C2" w:rsidP="00481104">
      <w:pPr>
        <w:autoSpaceDE w:val="0"/>
        <w:autoSpaceDN w:val="0"/>
        <w:adjustRightInd w:val="0"/>
        <w:spacing w:after="0"/>
        <w:jc w:val="both"/>
        <w:rPr>
          <w:rFonts w:ascii="SassoonPrimaryInfant" w:hAnsi="SassoonPrimaryInfant"/>
          <w:sz w:val="23"/>
          <w:szCs w:val="23"/>
        </w:rPr>
      </w:pPr>
    </w:p>
    <w:p w14:paraId="114B198F" w14:textId="77777777" w:rsidR="001E2D9E" w:rsidRDefault="009249C2" w:rsidP="001E2D9E">
      <w:pPr>
        <w:autoSpaceDE w:val="0"/>
        <w:autoSpaceDN w:val="0"/>
        <w:adjustRightInd w:val="0"/>
        <w:spacing w:after="0"/>
        <w:jc w:val="both"/>
        <w:rPr>
          <w:rFonts w:ascii="SassoonPrimaryInfant" w:hAnsi="SassoonPrimaryInfant"/>
          <w:sz w:val="23"/>
          <w:szCs w:val="23"/>
        </w:rPr>
      </w:pPr>
      <w:r>
        <w:rPr>
          <w:rFonts w:ascii="SassoonPrimaryInfant" w:hAnsi="SassoonPrimaryInfant"/>
          <w:sz w:val="23"/>
          <w:szCs w:val="23"/>
        </w:rPr>
        <w:t>School systems:</w:t>
      </w:r>
    </w:p>
    <w:p w14:paraId="118B954C" w14:textId="77777777" w:rsidR="001E2D9E" w:rsidRPr="001E2D9E" w:rsidRDefault="001E2D9E" w:rsidP="001E2D9E">
      <w:pPr>
        <w:pStyle w:val="ListParagraph"/>
        <w:numPr>
          <w:ilvl w:val="0"/>
          <w:numId w:val="3"/>
        </w:numPr>
        <w:autoSpaceDE w:val="0"/>
        <w:autoSpaceDN w:val="0"/>
        <w:adjustRightInd w:val="0"/>
        <w:spacing w:after="0"/>
        <w:jc w:val="both"/>
        <w:rPr>
          <w:rFonts w:ascii="SassoonPrimaryInfant" w:hAnsi="SassoonPrimaryInfant"/>
          <w:sz w:val="21"/>
          <w:szCs w:val="21"/>
        </w:rPr>
      </w:pPr>
      <w:r w:rsidRPr="001E2D9E">
        <w:rPr>
          <w:rFonts w:ascii="SassoonCRInfant" w:eastAsia="Times New Roman" w:hAnsi="SassoonCRInfant" w:cs="Times New Roman"/>
          <w:sz w:val="21"/>
          <w:szCs w:val="21"/>
          <w:lang w:eastAsia="en-GB"/>
        </w:rPr>
        <w:t>High-quality, first-class teaching – A teaching approach that prioritizes high standards and inclusivity, ensuring every child in the classroom receives quality instruction</w:t>
      </w:r>
    </w:p>
    <w:p w14:paraId="2E71F2CC" w14:textId="77777777" w:rsidR="001E2D9E" w:rsidRPr="001E2D9E" w:rsidRDefault="001E2D9E" w:rsidP="001E2D9E">
      <w:pPr>
        <w:pStyle w:val="ListParagraph"/>
        <w:numPr>
          <w:ilvl w:val="0"/>
          <w:numId w:val="3"/>
        </w:numPr>
        <w:autoSpaceDE w:val="0"/>
        <w:autoSpaceDN w:val="0"/>
        <w:adjustRightInd w:val="0"/>
        <w:spacing w:after="0"/>
        <w:jc w:val="both"/>
        <w:rPr>
          <w:rFonts w:ascii="SassoonPrimaryInfant" w:hAnsi="SassoonPrimaryInfant"/>
          <w:sz w:val="21"/>
          <w:szCs w:val="21"/>
        </w:rPr>
      </w:pPr>
      <w:r w:rsidRPr="001E2D9E">
        <w:rPr>
          <w:rFonts w:ascii="SassoonCRInfant" w:eastAsia="Times New Roman" w:hAnsi="SassoonCRInfant" w:cs="Times New Roman"/>
          <w:sz w:val="21"/>
          <w:szCs w:val="21"/>
          <w:lang w:eastAsia="en-GB"/>
        </w:rPr>
        <w:t>Targeted academic support – Includes both in-class and out-of-class 1:1 and small group interventions. Teaching strategies employed by both teaching and non-teaching staff help all children make progress and address a wide range of needs</w:t>
      </w:r>
    </w:p>
    <w:p w14:paraId="6DC9BE00" w14:textId="77777777" w:rsidR="001E2D9E" w:rsidRPr="001E2D9E" w:rsidRDefault="001E2D9E" w:rsidP="001E2D9E">
      <w:pPr>
        <w:pStyle w:val="ListParagraph"/>
        <w:numPr>
          <w:ilvl w:val="0"/>
          <w:numId w:val="3"/>
        </w:numPr>
        <w:autoSpaceDE w:val="0"/>
        <w:autoSpaceDN w:val="0"/>
        <w:adjustRightInd w:val="0"/>
        <w:spacing w:after="0"/>
        <w:jc w:val="both"/>
        <w:rPr>
          <w:rFonts w:ascii="SassoonPrimaryInfant" w:hAnsi="SassoonPrimaryInfant"/>
          <w:sz w:val="21"/>
          <w:szCs w:val="21"/>
        </w:rPr>
      </w:pPr>
      <w:r w:rsidRPr="001E2D9E">
        <w:rPr>
          <w:rFonts w:ascii="SassoonCRInfant" w:eastAsia="Times New Roman" w:hAnsi="SassoonCRInfant" w:cs="Times New Roman"/>
          <w:sz w:val="21"/>
          <w:szCs w:val="21"/>
          <w:lang w:eastAsia="en-GB"/>
        </w:rPr>
        <w:t>Emotional support – Supporting children's emotional well-being is crucial to ensure they are ‘ready to learn.</w:t>
      </w:r>
    </w:p>
    <w:p w14:paraId="7542D1DD" w14:textId="77777777" w:rsidR="001E2D9E" w:rsidRPr="001E2D9E" w:rsidRDefault="001E2D9E" w:rsidP="001E2D9E">
      <w:pPr>
        <w:pStyle w:val="ListParagraph"/>
        <w:numPr>
          <w:ilvl w:val="0"/>
          <w:numId w:val="3"/>
        </w:numPr>
        <w:autoSpaceDE w:val="0"/>
        <w:autoSpaceDN w:val="0"/>
        <w:adjustRightInd w:val="0"/>
        <w:spacing w:after="0"/>
        <w:jc w:val="both"/>
        <w:rPr>
          <w:rFonts w:ascii="SassoonPrimaryInfant" w:hAnsi="SassoonPrimaryInfant"/>
          <w:sz w:val="21"/>
          <w:szCs w:val="21"/>
        </w:rPr>
      </w:pPr>
      <w:r w:rsidRPr="001E2D9E">
        <w:rPr>
          <w:rFonts w:ascii="SassoonCRInfant" w:eastAsia="Times New Roman" w:hAnsi="SassoonCRInfant" w:cs="Times New Roman"/>
          <w:sz w:val="21"/>
          <w:szCs w:val="21"/>
          <w:lang w:eastAsia="en-GB"/>
        </w:rPr>
        <w:t>PPG Progress and Evaluation meetings – Held three times a year, these meetings provide an opportunity to discuss academic progress and any pastoral needs of children receiving PPG funding</w:t>
      </w:r>
    </w:p>
    <w:p w14:paraId="19D7D444" w14:textId="65291CCD" w:rsidR="001E2D9E" w:rsidRPr="001E2D9E" w:rsidRDefault="001E2D9E" w:rsidP="001E2D9E">
      <w:pPr>
        <w:pStyle w:val="ListParagraph"/>
        <w:numPr>
          <w:ilvl w:val="0"/>
          <w:numId w:val="3"/>
        </w:numPr>
        <w:autoSpaceDE w:val="0"/>
        <w:autoSpaceDN w:val="0"/>
        <w:adjustRightInd w:val="0"/>
        <w:spacing w:after="0"/>
        <w:jc w:val="both"/>
        <w:rPr>
          <w:rFonts w:ascii="SassoonPrimaryInfant" w:hAnsi="SassoonPrimaryInfant"/>
          <w:sz w:val="21"/>
          <w:szCs w:val="21"/>
        </w:rPr>
      </w:pPr>
      <w:r w:rsidRPr="001E2D9E">
        <w:rPr>
          <w:rFonts w:ascii="SassoonCRInfant" w:eastAsia="Times New Roman" w:hAnsi="SassoonCRInfant" w:cs="Times New Roman"/>
          <w:sz w:val="21"/>
          <w:szCs w:val="21"/>
          <w:lang w:eastAsia="en-GB"/>
        </w:rPr>
        <w:t>Assessment and monitoring systems – These systems help identify children who are not making sufficient academic progress.</w:t>
      </w:r>
    </w:p>
    <w:p w14:paraId="07F6F66B" w14:textId="7EDD363D" w:rsidR="001E2D9E" w:rsidRPr="001E2D9E" w:rsidRDefault="001E2D9E" w:rsidP="001E2D9E">
      <w:pPr>
        <w:pStyle w:val="ListParagraph"/>
        <w:numPr>
          <w:ilvl w:val="0"/>
          <w:numId w:val="3"/>
        </w:numPr>
        <w:spacing w:before="100" w:beforeAutospacing="1" w:after="100" w:afterAutospacing="1" w:line="240" w:lineRule="auto"/>
        <w:jc w:val="both"/>
        <w:rPr>
          <w:rFonts w:ascii="SassoonCRInfant" w:eastAsia="Times New Roman" w:hAnsi="SassoonCRInfant" w:cs="Times New Roman"/>
          <w:sz w:val="21"/>
          <w:szCs w:val="21"/>
          <w:lang w:eastAsia="en-GB"/>
        </w:rPr>
      </w:pPr>
      <w:r w:rsidRPr="001E2D9E">
        <w:rPr>
          <w:rFonts w:ascii="SassoonCRInfant" w:eastAsia="Times New Roman" w:hAnsi="SassoonCRInfant" w:cs="Times New Roman"/>
          <w:sz w:val="21"/>
          <w:szCs w:val="21"/>
          <w:lang w:eastAsia="en-GB"/>
        </w:rPr>
        <w:t>Access to extra-curricular opportunities – Limited access to extra-curricular activities can affect children's self-esteem, as it restricts their general knowledge, communication skills, and outside experiences. This can negatively impact their learning and hinder their ability to reach their full potential.</w:t>
      </w:r>
    </w:p>
    <w:p w14:paraId="62184E57" w14:textId="77777777" w:rsidR="003E714B" w:rsidRDefault="00320F08" w:rsidP="005966D9">
      <w:pPr>
        <w:pStyle w:val="Default"/>
        <w:pBdr>
          <w:top w:val="single" w:sz="4" w:space="1" w:color="auto"/>
          <w:left w:val="single" w:sz="4" w:space="4" w:color="auto"/>
          <w:bottom w:val="single" w:sz="4" w:space="1" w:color="auto"/>
          <w:right w:val="single" w:sz="4" w:space="4" w:color="auto"/>
        </w:pBdr>
        <w:shd w:val="clear" w:color="auto" w:fill="8DB3E2" w:themeFill="text2" w:themeFillTint="66"/>
        <w:jc w:val="center"/>
        <w:rPr>
          <w:rFonts w:ascii="SassoonPrimaryInfant" w:hAnsi="SassoonPrimaryInfant"/>
          <w:b/>
        </w:rPr>
      </w:pPr>
      <w:r w:rsidRPr="00925875">
        <w:rPr>
          <w:rFonts w:ascii="SassoonPrimaryInfant" w:hAnsi="SassoonPrimaryInfant"/>
          <w:b/>
        </w:rPr>
        <w:lastRenderedPageBreak/>
        <w:t>P</w:t>
      </w:r>
      <w:r>
        <w:rPr>
          <w:rFonts w:ascii="SassoonPrimaryInfant" w:hAnsi="SassoonPrimaryInfant"/>
          <w:b/>
        </w:rPr>
        <w:t>UPIL</w:t>
      </w:r>
      <w:r w:rsidRPr="00925875">
        <w:rPr>
          <w:rFonts w:ascii="SassoonPrimaryInfant" w:hAnsi="SassoonPrimaryInfant"/>
          <w:b/>
        </w:rPr>
        <w:t xml:space="preserve"> P</w:t>
      </w:r>
      <w:r>
        <w:rPr>
          <w:rFonts w:ascii="SassoonPrimaryInfant" w:hAnsi="SassoonPrimaryInfant"/>
          <w:b/>
        </w:rPr>
        <w:t xml:space="preserve">REMIUM AND SERVICE PREMIUM </w:t>
      </w:r>
      <w:r w:rsidRPr="00925875">
        <w:rPr>
          <w:rFonts w:ascii="SassoonPrimaryInfant" w:hAnsi="SassoonPrimaryInfant"/>
          <w:b/>
        </w:rPr>
        <w:t>R</w:t>
      </w:r>
      <w:r>
        <w:rPr>
          <w:rFonts w:ascii="SassoonPrimaryInfant" w:hAnsi="SassoonPrimaryInfant"/>
          <w:b/>
        </w:rPr>
        <w:t>EPORT</w:t>
      </w:r>
      <w:r w:rsidRPr="00925875">
        <w:rPr>
          <w:rFonts w:ascii="SassoonPrimaryInfant" w:hAnsi="SassoonPrimaryInfant"/>
          <w:b/>
        </w:rPr>
        <w:t xml:space="preserve"> </w:t>
      </w:r>
    </w:p>
    <w:p w14:paraId="5E593C7B" w14:textId="15AACBBA" w:rsidR="00320F08" w:rsidRPr="00925875" w:rsidRDefault="003F2811" w:rsidP="005966D9">
      <w:pPr>
        <w:pStyle w:val="Default"/>
        <w:pBdr>
          <w:top w:val="single" w:sz="4" w:space="1" w:color="auto"/>
          <w:left w:val="single" w:sz="4" w:space="4" w:color="auto"/>
          <w:bottom w:val="single" w:sz="4" w:space="1" w:color="auto"/>
          <w:right w:val="single" w:sz="4" w:space="4" w:color="auto"/>
        </w:pBdr>
        <w:shd w:val="clear" w:color="auto" w:fill="8DB3E2" w:themeFill="text2" w:themeFillTint="66"/>
        <w:jc w:val="center"/>
        <w:rPr>
          <w:rFonts w:ascii="SassoonPrimaryInfant" w:hAnsi="SassoonPrimaryInfant"/>
          <w:b/>
        </w:rPr>
      </w:pPr>
      <w:r>
        <w:rPr>
          <w:rFonts w:ascii="SassoonPrimaryInfant" w:hAnsi="SassoonPrimaryInfant"/>
          <w:b/>
        </w:rPr>
        <w:t>20</w:t>
      </w:r>
      <w:r w:rsidR="00D12AD4">
        <w:rPr>
          <w:rFonts w:ascii="SassoonPrimaryInfant" w:hAnsi="SassoonPrimaryInfant"/>
          <w:b/>
        </w:rPr>
        <w:t>2</w:t>
      </w:r>
      <w:r w:rsidR="00D71151">
        <w:rPr>
          <w:rFonts w:ascii="SassoonPrimaryInfant" w:hAnsi="SassoonPrimaryInfant"/>
          <w:b/>
        </w:rPr>
        <w:t>4-2025</w:t>
      </w:r>
    </w:p>
    <w:p w14:paraId="6EA25911" w14:textId="77777777" w:rsidR="00D12AD4" w:rsidRPr="00D12AD4" w:rsidRDefault="00D12AD4" w:rsidP="00D12AD4">
      <w:pPr>
        <w:pStyle w:val="NoSpacing"/>
        <w:spacing w:line="276" w:lineRule="auto"/>
        <w:rPr>
          <w:rFonts w:ascii="SassoonCRInfant" w:hAnsi="SassoonCRInfant"/>
        </w:rPr>
      </w:pPr>
    </w:p>
    <w:p w14:paraId="427EEF44" w14:textId="1139C69B" w:rsidR="00D12AD4" w:rsidRPr="0014003D" w:rsidRDefault="00320F08" w:rsidP="003E714B">
      <w:pPr>
        <w:pStyle w:val="NoSpacing"/>
        <w:spacing w:line="276" w:lineRule="auto"/>
        <w:jc w:val="both"/>
        <w:rPr>
          <w:rFonts w:ascii="SassoonCRInfant" w:hAnsi="SassoonCRInfant"/>
          <w:sz w:val="23"/>
          <w:szCs w:val="23"/>
        </w:rPr>
      </w:pPr>
      <w:r w:rsidRPr="0014003D">
        <w:rPr>
          <w:rFonts w:ascii="SassoonCRInfant" w:hAnsi="SassoonCRInfant"/>
          <w:sz w:val="23"/>
          <w:szCs w:val="23"/>
        </w:rPr>
        <w:t xml:space="preserve">In the academic year </w:t>
      </w:r>
      <w:r w:rsidR="001F2F01" w:rsidRPr="0014003D">
        <w:rPr>
          <w:rFonts w:ascii="SassoonCRInfant" w:hAnsi="SassoonCRInfant"/>
          <w:sz w:val="23"/>
          <w:szCs w:val="23"/>
        </w:rPr>
        <w:t>20</w:t>
      </w:r>
      <w:r w:rsidR="004B6BE5">
        <w:rPr>
          <w:rFonts w:ascii="SassoonCRInfant" w:hAnsi="SassoonCRInfant"/>
          <w:sz w:val="23"/>
          <w:szCs w:val="23"/>
        </w:rPr>
        <w:t>2</w:t>
      </w:r>
      <w:r w:rsidR="00D71151">
        <w:rPr>
          <w:rFonts w:ascii="SassoonCRInfant" w:hAnsi="SassoonCRInfant"/>
          <w:sz w:val="23"/>
          <w:szCs w:val="23"/>
        </w:rPr>
        <w:t>4</w:t>
      </w:r>
      <w:r w:rsidR="004B6BE5">
        <w:rPr>
          <w:rFonts w:ascii="SassoonCRInfant" w:hAnsi="SassoonCRInfant"/>
          <w:sz w:val="23"/>
          <w:szCs w:val="23"/>
        </w:rPr>
        <w:t>-202</w:t>
      </w:r>
      <w:r w:rsidR="00D71151">
        <w:rPr>
          <w:rFonts w:ascii="SassoonCRInfant" w:hAnsi="SassoonCRInfant"/>
          <w:sz w:val="23"/>
          <w:szCs w:val="23"/>
        </w:rPr>
        <w:t>5</w:t>
      </w:r>
      <w:r w:rsidRPr="0014003D">
        <w:rPr>
          <w:rFonts w:ascii="SassoonCRInfant" w:hAnsi="SassoonCRInfant"/>
          <w:sz w:val="23"/>
          <w:szCs w:val="23"/>
        </w:rPr>
        <w:t xml:space="preserve">, Potterhanworth Church of England Primary School </w:t>
      </w:r>
      <w:r w:rsidR="00914CB1" w:rsidRPr="0014003D">
        <w:rPr>
          <w:rFonts w:ascii="SassoonCRInfant" w:hAnsi="SassoonCRInfant"/>
          <w:sz w:val="23"/>
          <w:szCs w:val="23"/>
        </w:rPr>
        <w:t xml:space="preserve">received </w:t>
      </w:r>
      <w:r w:rsidR="00A56AED" w:rsidRPr="00F82DEC">
        <w:rPr>
          <w:rFonts w:ascii="SassoonCRInfant" w:hAnsi="SassoonCRInfant"/>
          <w:sz w:val="23"/>
          <w:szCs w:val="23"/>
        </w:rPr>
        <w:t>£2</w:t>
      </w:r>
      <w:r w:rsidR="00F82DEC" w:rsidRPr="00F82DEC">
        <w:rPr>
          <w:rFonts w:ascii="SassoonCRInfant" w:hAnsi="SassoonCRInfant"/>
          <w:sz w:val="23"/>
          <w:szCs w:val="23"/>
        </w:rPr>
        <w:t>3,735</w:t>
      </w:r>
      <w:r w:rsidR="00C12A44">
        <w:rPr>
          <w:rFonts w:ascii="SassoonPrimaryInfant" w:hAnsi="SassoonPrimaryInfant" w:cs="ArialMT"/>
          <w:color w:val="000000"/>
          <w:szCs w:val="24"/>
        </w:rPr>
        <w:t xml:space="preserve"> </w:t>
      </w:r>
      <w:r w:rsidRPr="0014003D">
        <w:rPr>
          <w:rFonts w:ascii="SassoonCRInfant" w:hAnsi="SassoonCRInfant"/>
          <w:sz w:val="23"/>
          <w:szCs w:val="23"/>
        </w:rPr>
        <w:t>in Pupil Premium and Service Premium funding.</w:t>
      </w:r>
    </w:p>
    <w:p w14:paraId="7E4F514C" w14:textId="77777777" w:rsidR="003E714B" w:rsidRPr="003E714B" w:rsidRDefault="003E714B" w:rsidP="003E714B">
      <w:pPr>
        <w:pStyle w:val="NoSpacing"/>
        <w:spacing w:line="276" w:lineRule="auto"/>
        <w:rPr>
          <w:rFonts w:ascii="SassoonCRInfant" w:hAnsi="SassoonCRInfant"/>
        </w:rPr>
      </w:pPr>
    </w:p>
    <w:p w14:paraId="5719615B" w14:textId="4754D428" w:rsidR="00320F08" w:rsidRPr="004F4B08" w:rsidRDefault="00320F08" w:rsidP="005966D9">
      <w:pPr>
        <w:pBdr>
          <w:top w:val="single" w:sz="4" w:space="1" w:color="auto"/>
          <w:left w:val="single" w:sz="4" w:space="4" w:color="auto"/>
          <w:bottom w:val="single" w:sz="4" w:space="1" w:color="auto"/>
          <w:right w:val="single" w:sz="4" w:space="4" w:color="auto"/>
        </w:pBdr>
        <w:shd w:val="clear" w:color="auto" w:fill="8DB3E2" w:themeFill="text2" w:themeFillTint="66"/>
        <w:autoSpaceDE w:val="0"/>
        <w:autoSpaceDN w:val="0"/>
        <w:adjustRightInd w:val="0"/>
        <w:spacing w:after="0" w:line="240" w:lineRule="auto"/>
        <w:jc w:val="center"/>
        <w:rPr>
          <w:rFonts w:ascii="SassoonPrimaryInfant" w:hAnsi="SassoonPrimaryInfant" w:cs="ArialMT"/>
          <w:b/>
          <w:bCs/>
          <w:color w:val="000000"/>
          <w:sz w:val="24"/>
          <w:szCs w:val="24"/>
        </w:rPr>
      </w:pPr>
      <w:r w:rsidRPr="004F4B08">
        <w:rPr>
          <w:rFonts w:ascii="SassoonPrimaryInfant" w:hAnsi="SassoonPrimaryInfant" w:cs="ArialMT"/>
          <w:b/>
          <w:bCs/>
          <w:color w:val="000000"/>
          <w:sz w:val="24"/>
          <w:szCs w:val="24"/>
        </w:rPr>
        <w:t>Objectives of Pupil Premium Spending</w:t>
      </w:r>
      <w:r>
        <w:rPr>
          <w:rFonts w:ascii="SassoonPrimaryInfant" w:hAnsi="SassoonPrimaryInfant" w:cs="ArialMT"/>
          <w:b/>
          <w:bCs/>
          <w:color w:val="000000"/>
          <w:sz w:val="24"/>
          <w:szCs w:val="24"/>
        </w:rPr>
        <w:t xml:space="preserve"> </w:t>
      </w:r>
      <w:r w:rsidR="00203545">
        <w:rPr>
          <w:rFonts w:ascii="SassoonPrimaryInfant" w:hAnsi="SassoonPrimaryInfant" w:cs="ArialMT"/>
          <w:b/>
          <w:bCs/>
          <w:color w:val="000000"/>
          <w:sz w:val="24"/>
          <w:szCs w:val="24"/>
        </w:rPr>
        <w:t>202</w:t>
      </w:r>
      <w:r w:rsidR="00D71151">
        <w:rPr>
          <w:rFonts w:ascii="SassoonPrimaryInfant" w:hAnsi="SassoonPrimaryInfant" w:cs="ArialMT"/>
          <w:b/>
          <w:bCs/>
          <w:color w:val="000000"/>
          <w:sz w:val="24"/>
          <w:szCs w:val="24"/>
        </w:rPr>
        <w:t>4</w:t>
      </w:r>
      <w:r w:rsidR="00A56AED">
        <w:rPr>
          <w:rFonts w:ascii="SassoonPrimaryInfant" w:hAnsi="SassoonPrimaryInfant" w:cs="ArialMT"/>
          <w:b/>
          <w:bCs/>
          <w:color w:val="000000"/>
          <w:sz w:val="24"/>
          <w:szCs w:val="24"/>
        </w:rPr>
        <w:t>-202</w:t>
      </w:r>
      <w:r w:rsidR="00D71151">
        <w:rPr>
          <w:rFonts w:ascii="SassoonPrimaryInfant" w:hAnsi="SassoonPrimaryInfant" w:cs="ArialMT"/>
          <w:b/>
          <w:bCs/>
          <w:color w:val="000000"/>
          <w:sz w:val="24"/>
          <w:szCs w:val="24"/>
        </w:rPr>
        <w:t>5</w:t>
      </w:r>
    </w:p>
    <w:p w14:paraId="57B686DA" w14:textId="77777777" w:rsidR="00D12AD4" w:rsidRDefault="00D12AD4" w:rsidP="00D12AD4">
      <w:pPr>
        <w:autoSpaceDE w:val="0"/>
        <w:autoSpaceDN w:val="0"/>
        <w:adjustRightInd w:val="0"/>
        <w:spacing w:after="0"/>
        <w:jc w:val="both"/>
        <w:rPr>
          <w:rFonts w:ascii="SassoonPrimaryInfant" w:hAnsi="SassoonPrimaryInfant" w:cs="ArialMT"/>
          <w:color w:val="000000"/>
          <w:szCs w:val="24"/>
        </w:rPr>
      </w:pPr>
    </w:p>
    <w:p w14:paraId="175726E7" w14:textId="77777777" w:rsidR="003E714B" w:rsidRPr="0014003D" w:rsidRDefault="00636EEE" w:rsidP="00D12AD4">
      <w:pPr>
        <w:autoSpaceDE w:val="0"/>
        <w:autoSpaceDN w:val="0"/>
        <w:adjustRightInd w:val="0"/>
        <w:spacing w:after="0"/>
        <w:jc w:val="both"/>
        <w:rPr>
          <w:rFonts w:ascii="SassoonPrimaryInfant" w:hAnsi="SassoonPrimaryInfant" w:cs="ArialMT"/>
          <w:color w:val="000000"/>
          <w:sz w:val="23"/>
          <w:szCs w:val="23"/>
        </w:rPr>
      </w:pPr>
      <w:r w:rsidRPr="0014003D">
        <w:rPr>
          <w:rFonts w:ascii="SassoonPrimaryInfant" w:hAnsi="SassoonPrimaryInfant" w:cs="ArialMT"/>
          <w:color w:val="000000"/>
          <w:sz w:val="23"/>
          <w:szCs w:val="23"/>
        </w:rPr>
        <w:t xml:space="preserve">Our key objective </w:t>
      </w:r>
      <w:r w:rsidR="003E714B" w:rsidRPr="0014003D">
        <w:rPr>
          <w:rFonts w:ascii="SassoonPrimaryInfant" w:hAnsi="SassoonPrimaryInfant" w:cs="ArialMT"/>
          <w:color w:val="000000"/>
          <w:sz w:val="23"/>
          <w:szCs w:val="23"/>
        </w:rPr>
        <w:t xml:space="preserve">each year, remains to be </w:t>
      </w:r>
      <w:r w:rsidRPr="0014003D">
        <w:rPr>
          <w:rFonts w:ascii="SassoonPrimaryInfant" w:hAnsi="SassoonPrimaryInfant" w:cs="ArialMT"/>
          <w:color w:val="000000"/>
          <w:sz w:val="23"/>
          <w:szCs w:val="23"/>
        </w:rPr>
        <w:t xml:space="preserve">the use of Pupil Premium funding to narrow the gap between pupil groups. The children in our school do make good progress but often attainment of children eligible for Free School Meals (FSM) is lower than others. </w:t>
      </w:r>
    </w:p>
    <w:p w14:paraId="05AD98CA" w14:textId="77777777" w:rsidR="003E714B" w:rsidRPr="0014003D" w:rsidRDefault="003E714B" w:rsidP="00D12AD4">
      <w:pPr>
        <w:autoSpaceDE w:val="0"/>
        <w:autoSpaceDN w:val="0"/>
        <w:adjustRightInd w:val="0"/>
        <w:spacing w:after="0"/>
        <w:jc w:val="both"/>
        <w:rPr>
          <w:rFonts w:ascii="SassoonPrimaryInfant" w:hAnsi="SassoonPrimaryInfant" w:cs="ArialMT"/>
          <w:color w:val="000000"/>
          <w:sz w:val="23"/>
          <w:szCs w:val="23"/>
        </w:rPr>
      </w:pPr>
    </w:p>
    <w:p w14:paraId="03B8B76E" w14:textId="07475466" w:rsidR="00636EEE" w:rsidRDefault="00636EEE" w:rsidP="00D12AD4">
      <w:pPr>
        <w:autoSpaceDE w:val="0"/>
        <w:autoSpaceDN w:val="0"/>
        <w:adjustRightInd w:val="0"/>
        <w:spacing w:after="0"/>
        <w:jc w:val="both"/>
        <w:rPr>
          <w:rFonts w:ascii="SassoonPrimaryInfant" w:hAnsi="SassoonPrimaryInfant" w:cs="ArialMT"/>
          <w:color w:val="000000"/>
          <w:sz w:val="23"/>
          <w:szCs w:val="23"/>
        </w:rPr>
      </w:pPr>
      <w:r w:rsidRPr="0014003D">
        <w:rPr>
          <w:rFonts w:ascii="SassoonPrimaryInfant" w:hAnsi="SassoonPrimaryInfant" w:cs="ArialMT"/>
          <w:color w:val="000000"/>
          <w:sz w:val="23"/>
          <w:szCs w:val="23"/>
        </w:rPr>
        <w:t xml:space="preserve">Our objectives for </w:t>
      </w:r>
      <w:r w:rsidR="001F2F01" w:rsidRPr="0014003D">
        <w:rPr>
          <w:rFonts w:ascii="SassoonPrimaryInfant" w:hAnsi="SassoonPrimaryInfant" w:cs="ArialMT"/>
          <w:color w:val="000000"/>
          <w:sz w:val="23"/>
          <w:szCs w:val="23"/>
        </w:rPr>
        <w:t>202</w:t>
      </w:r>
      <w:r w:rsidR="00D71151">
        <w:rPr>
          <w:rFonts w:ascii="SassoonPrimaryInfant" w:hAnsi="SassoonPrimaryInfant" w:cs="ArialMT"/>
          <w:color w:val="000000"/>
          <w:sz w:val="23"/>
          <w:szCs w:val="23"/>
        </w:rPr>
        <w:t>4</w:t>
      </w:r>
      <w:r w:rsidR="00A56AED">
        <w:rPr>
          <w:rFonts w:ascii="SassoonPrimaryInfant" w:hAnsi="SassoonPrimaryInfant" w:cs="ArialMT"/>
          <w:color w:val="000000"/>
          <w:sz w:val="23"/>
          <w:szCs w:val="23"/>
        </w:rPr>
        <w:t>-202</w:t>
      </w:r>
      <w:r w:rsidR="00D71151">
        <w:rPr>
          <w:rFonts w:ascii="SassoonPrimaryInfant" w:hAnsi="SassoonPrimaryInfant" w:cs="ArialMT"/>
          <w:color w:val="000000"/>
          <w:sz w:val="23"/>
          <w:szCs w:val="23"/>
        </w:rPr>
        <w:t>5</w:t>
      </w:r>
      <w:r w:rsidR="00486589">
        <w:rPr>
          <w:rFonts w:ascii="SassoonPrimaryInfant" w:hAnsi="SassoonPrimaryInfant" w:cs="ArialMT"/>
          <w:color w:val="000000"/>
          <w:sz w:val="23"/>
          <w:szCs w:val="23"/>
        </w:rPr>
        <w:t xml:space="preserve"> </w:t>
      </w:r>
      <w:r w:rsidRPr="0014003D">
        <w:rPr>
          <w:rFonts w:ascii="SassoonPrimaryInfant" w:hAnsi="SassoonPrimaryInfant" w:cs="ArialMT"/>
          <w:color w:val="000000"/>
          <w:sz w:val="23"/>
          <w:szCs w:val="23"/>
        </w:rPr>
        <w:t>were:</w:t>
      </w:r>
    </w:p>
    <w:p w14:paraId="477F9DFE" w14:textId="77777777" w:rsidR="00A56AED" w:rsidRDefault="00A56AED" w:rsidP="00D12AD4">
      <w:pPr>
        <w:autoSpaceDE w:val="0"/>
        <w:autoSpaceDN w:val="0"/>
        <w:adjustRightInd w:val="0"/>
        <w:spacing w:after="0"/>
        <w:jc w:val="both"/>
        <w:rPr>
          <w:rFonts w:ascii="SassoonPrimaryInfant" w:hAnsi="SassoonPrimaryInfant" w:cs="ArialMT"/>
          <w:color w:val="000000"/>
          <w:sz w:val="23"/>
          <w:szCs w:val="23"/>
        </w:rPr>
      </w:pPr>
    </w:p>
    <w:tbl>
      <w:tblPr>
        <w:tblStyle w:val="TableGrid"/>
        <w:tblW w:w="10348" w:type="dxa"/>
        <w:tblInd w:w="-714" w:type="dxa"/>
        <w:tblLook w:val="04A0" w:firstRow="1" w:lastRow="0" w:firstColumn="1" w:lastColumn="0" w:noHBand="0" w:noVBand="1"/>
      </w:tblPr>
      <w:tblGrid>
        <w:gridCol w:w="2694"/>
        <w:gridCol w:w="7654"/>
      </w:tblGrid>
      <w:tr w:rsidR="00D71151" w14:paraId="3BA4EDCF" w14:textId="77777777" w:rsidTr="00A93107">
        <w:tc>
          <w:tcPr>
            <w:tcW w:w="2694" w:type="dxa"/>
            <w:shd w:val="clear" w:color="auto" w:fill="8DB3E2" w:themeFill="text2" w:themeFillTint="66"/>
          </w:tcPr>
          <w:p w14:paraId="5B054FF3" w14:textId="77777777" w:rsidR="00D71151" w:rsidRPr="00203545" w:rsidRDefault="00D71151" w:rsidP="00A93107">
            <w:pPr>
              <w:autoSpaceDE w:val="0"/>
              <w:autoSpaceDN w:val="0"/>
              <w:adjustRightInd w:val="0"/>
              <w:jc w:val="center"/>
              <w:rPr>
                <w:rFonts w:ascii="SassoonPrimaryInfant" w:hAnsi="SassoonPrimaryInfant" w:cs="ArialMT"/>
                <w:b/>
                <w:color w:val="000000"/>
                <w:sz w:val="24"/>
                <w:szCs w:val="24"/>
              </w:rPr>
            </w:pPr>
            <w:r>
              <w:rPr>
                <w:rFonts w:ascii="SassoonPrimaryInfant" w:hAnsi="SassoonPrimaryInfant" w:cs="ArialMT"/>
                <w:b/>
                <w:color w:val="000000"/>
                <w:sz w:val="24"/>
                <w:szCs w:val="24"/>
              </w:rPr>
              <w:t>Challenges / Barriers</w:t>
            </w:r>
          </w:p>
        </w:tc>
        <w:tc>
          <w:tcPr>
            <w:tcW w:w="7654" w:type="dxa"/>
            <w:shd w:val="clear" w:color="auto" w:fill="8DB3E2" w:themeFill="text2" w:themeFillTint="66"/>
          </w:tcPr>
          <w:p w14:paraId="75D908B9" w14:textId="77777777" w:rsidR="00D71151" w:rsidRDefault="00D71151" w:rsidP="00A93107">
            <w:pPr>
              <w:autoSpaceDE w:val="0"/>
              <w:autoSpaceDN w:val="0"/>
              <w:adjustRightInd w:val="0"/>
              <w:jc w:val="center"/>
              <w:rPr>
                <w:rFonts w:ascii="SassoonPrimaryInfant" w:hAnsi="SassoonPrimaryInfant" w:cs="ArialMT"/>
                <w:b/>
                <w:color w:val="000000"/>
                <w:sz w:val="24"/>
                <w:szCs w:val="24"/>
              </w:rPr>
            </w:pPr>
            <w:r w:rsidRPr="00203545">
              <w:rPr>
                <w:rFonts w:ascii="SassoonPrimaryInfant" w:hAnsi="SassoonPrimaryInfant" w:cs="ArialMT"/>
                <w:b/>
                <w:color w:val="000000"/>
                <w:sz w:val="24"/>
                <w:szCs w:val="24"/>
              </w:rPr>
              <w:t>Desired Outcomes</w:t>
            </w:r>
          </w:p>
          <w:p w14:paraId="22308D2E" w14:textId="77777777" w:rsidR="00D71151" w:rsidRPr="00203545" w:rsidRDefault="00D71151" w:rsidP="00A93107">
            <w:pPr>
              <w:autoSpaceDE w:val="0"/>
              <w:autoSpaceDN w:val="0"/>
              <w:adjustRightInd w:val="0"/>
              <w:jc w:val="center"/>
              <w:rPr>
                <w:rFonts w:ascii="SassoonPrimaryInfant" w:hAnsi="SassoonPrimaryInfant" w:cs="ArialMT"/>
                <w:b/>
                <w:color w:val="000000"/>
                <w:sz w:val="24"/>
                <w:szCs w:val="24"/>
              </w:rPr>
            </w:pPr>
          </w:p>
        </w:tc>
      </w:tr>
      <w:tr w:rsidR="00D71151" w14:paraId="05C8B4B5" w14:textId="77777777" w:rsidTr="00A93107">
        <w:tc>
          <w:tcPr>
            <w:tcW w:w="2694" w:type="dxa"/>
          </w:tcPr>
          <w:p w14:paraId="4143FEB5" w14:textId="77777777" w:rsidR="00D71151" w:rsidRPr="000D49AD" w:rsidRDefault="00D71151" w:rsidP="00A93107">
            <w:pPr>
              <w:autoSpaceDE w:val="0"/>
              <w:autoSpaceDN w:val="0"/>
              <w:adjustRightInd w:val="0"/>
              <w:rPr>
                <w:rFonts w:ascii="SassoonCRInfant" w:hAnsi="SassoonCRInfant" w:cs="ArialMT"/>
                <w:bCs/>
                <w:color w:val="000000"/>
                <w:sz w:val="20"/>
                <w:szCs w:val="20"/>
                <w:highlight w:val="cyan"/>
              </w:rPr>
            </w:pPr>
            <w:r w:rsidRPr="000D49AD">
              <w:rPr>
                <w:rFonts w:ascii="SassoonCRInfant" w:eastAsiaTheme="minorEastAsia" w:hAnsi="SassoonCRInfant"/>
                <w:i/>
                <w:iCs/>
                <w:color w:val="4F81BD" w:themeColor="accent1"/>
                <w:sz w:val="20"/>
                <w:szCs w:val="20"/>
              </w:rPr>
              <w:t xml:space="preserve">Ability to apply </w:t>
            </w:r>
            <w:r>
              <w:rPr>
                <w:rFonts w:ascii="SassoonCRInfant" w:eastAsiaTheme="minorEastAsia" w:hAnsi="SassoonCRInfant"/>
                <w:i/>
                <w:iCs/>
                <w:color w:val="4F81BD" w:themeColor="accent1"/>
                <w:sz w:val="20"/>
                <w:szCs w:val="20"/>
              </w:rPr>
              <w:t xml:space="preserve">basic </w:t>
            </w:r>
            <w:r w:rsidRPr="000D49AD">
              <w:rPr>
                <w:rFonts w:ascii="SassoonCRInfant" w:eastAsiaTheme="minorEastAsia" w:hAnsi="SassoonCRInfant"/>
                <w:i/>
                <w:iCs/>
                <w:color w:val="4F81BD" w:themeColor="accent1"/>
                <w:sz w:val="20"/>
                <w:szCs w:val="20"/>
              </w:rPr>
              <w:t>skil</w:t>
            </w:r>
            <w:r>
              <w:rPr>
                <w:rFonts w:ascii="SassoonCRInfant" w:eastAsiaTheme="minorEastAsia" w:hAnsi="SassoonCRInfant"/>
                <w:i/>
                <w:iCs/>
                <w:color w:val="4F81BD" w:themeColor="accent1"/>
                <w:sz w:val="20"/>
                <w:szCs w:val="20"/>
              </w:rPr>
              <w:t>ls e</w:t>
            </w:r>
            <w:r w:rsidRPr="000D49AD">
              <w:rPr>
                <w:rFonts w:ascii="SassoonCRInfant" w:eastAsiaTheme="minorEastAsia" w:hAnsi="SassoonCRInfant"/>
                <w:i/>
                <w:iCs/>
                <w:color w:val="4F81BD" w:themeColor="accent1"/>
                <w:sz w:val="20"/>
                <w:szCs w:val="20"/>
              </w:rPr>
              <w:t xml:space="preserve">ffectively across curriculum areas. </w:t>
            </w:r>
          </w:p>
        </w:tc>
        <w:tc>
          <w:tcPr>
            <w:tcW w:w="7654" w:type="dxa"/>
          </w:tcPr>
          <w:p w14:paraId="688F3DCB" w14:textId="77777777" w:rsidR="00D71151" w:rsidRPr="00A365E3" w:rsidRDefault="00D71151" w:rsidP="00A93107">
            <w:pPr>
              <w:pStyle w:val="ListParagraph"/>
              <w:numPr>
                <w:ilvl w:val="0"/>
                <w:numId w:val="25"/>
              </w:numPr>
              <w:rPr>
                <w:rFonts w:ascii="SassoonCRInfant" w:eastAsiaTheme="minorEastAsia" w:hAnsi="SassoonCRInfant"/>
                <w:sz w:val="20"/>
                <w:szCs w:val="20"/>
              </w:rPr>
            </w:pPr>
            <w:r w:rsidRPr="00A365E3">
              <w:rPr>
                <w:rFonts w:ascii="SassoonCRInfant" w:eastAsiaTheme="minorEastAsia" w:hAnsi="SassoonCRInfant"/>
                <w:sz w:val="20"/>
                <w:szCs w:val="20"/>
              </w:rPr>
              <w:t xml:space="preserve">Children’s basic </w:t>
            </w:r>
            <w:proofErr w:type="spellStart"/>
            <w:r w:rsidRPr="00A365E3">
              <w:rPr>
                <w:rFonts w:ascii="SassoonCRInfant" w:eastAsiaTheme="minorEastAsia" w:hAnsi="SassoonCRInfant"/>
                <w:sz w:val="20"/>
                <w:szCs w:val="20"/>
              </w:rPr>
              <w:t>SPaG</w:t>
            </w:r>
            <w:proofErr w:type="spellEnd"/>
            <w:r w:rsidRPr="00A365E3">
              <w:rPr>
                <w:rFonts w:ascii="SassoonCRInfant" w:eastAsiaTheme="minorEastAsia" w:hAnsi="SassoonCRInfant"/>
                <w:sz w:val="20"/>
                <w:szCs w:val="20"/>
              </w:rPr>
              <w:t xml:space="preserve"> concepts will become embedded within all sentence level work, whether in </w:t>
            </w:r>
            <w:proofErr w:type="spellStart"/>
            <w:r w:rsidRPr="00A365E3">
              <w:rPr>
                <w:rFonts w:ascii="SassoonCRInfant" w:eastAsiaTheme="minorEastAsia" w:hAnsi="SassoonCRInfant"/>
                <w:sz w:val="20"/>
                <w:szCs w:val="20"/>
              </w:rPr>
              <w:t>stand alone</w:t>
            </w:r>
            <w:proofErr w:type="spellEnd"/>
            <w:r w:rsidRPr="00A365E3">
              <w:rPr>
                <w:rFonts w:ascii="SassoonCRInfant" w:eastAsiaTheme="minorEastAsia" w:hAnsi="SassoonCRInfant"/>
                <w:sz w:val="20"/>
                <w:szCs w:val="20"/>
              </w:rPr>
              <w:t xml:space="preserve"> writing focuses, or cross curricular learning activities. </w:t>
            </w:r>
          </w:p>
          <w:p w14:paraId="5A427EFE" w14:textId="77777777" w:rsidR="00D71151" w:rsidRDefault="00D71151" w:rsidP="00A93107">
            <w:pPr>
              <w:pStyle w:val="ListParagraph"/>
              <w:numPr>
                <w:ilvl w:val="0"/>
                <w:numId w:val="25"/>
              </w:numPr>
              <w:rPr>
                <w:rFonts w:ascii="SassoonCRInfant" w:eastAsiaTheme="minorEastAsia" w:hAnsi="SassoonCRInfant"/>
                <w:sz w:val="20"/>
                <w:szCs w:val="20"/>
              </w:rPr>
            </w:pPr>
            <w:r w:rsidRPr="00A365E3">
              <w:rPr>
                <w:rFonts w:ascii="SassoonCRInfant" w:eastAsiaTheme="minorEastAsia" w:hAnsi="SassoonCRInfant"/>
                <w:sz w:val="20"/>
                <w:szCs w:val="20"/>
              </w:rPr>
              <w:t xml:space="preserve">More children in receipt of PPG funding achieve expected year group levels in </w:t>
            </w:r>
            <w:r>
              <w:rPr>
                <w:rFonts w:ascii="SassoonCRInfant" w:eastAsiaTheme="minorEastAsia" w:hAnsi="SassoonCRInfant"/>
                <w:sz w:val="20"/>
                <w:szCs w:val="20"/>
              </w:rPr>
              <w:t xml:space="preserve">reading, </w:t>
            </w:r>
            <w:r w:rsidRPr="00A365E3">
              <w:rPr>
                <w:rFonts w:ascii="SassoonCRInfant" w:eastAsiaTheme="minorEastAsia" w:hAnsi="SassoonCRInfant"/>
                <w:sz w:val="20"/>
                <w:szCs w:val="20"/>
              </w:rPr>
              <w:t>writing</w:t>
            </w:r>
            <w:r>
              <w:rPr>
                <w:rFonts w:ascii="SassoonCRInfant" w:eastAsiaTheme="minorEastAsia" w:hAnsi="SassoonCRInfant"/>
                <w:sz w:val="20"/>
                <w:szCs w:val="20"/>
              </w:rPr>
              <w:t xml:space="preserve"> and maths</w:t>
            </w:r>
            <w:r w:rsidRPr="00A365E3">
              <w:rPr>
                <w:rFonts w:ascii="SassoonCRInfant" w:eastAsiaTheme="minorEastAsia" w:hAnsi="SassoonCRInfant"/>
                <w:sz w:val="20"/>
                <w:szCs w:val="20"/>
              </w:rPr>
              <w:t xml:space="preserve">. This will include seeing the application of </w:t>
            </w:r>
            <w:r>
              <w:rPr>
                <w:rFonts w:ascii="SassoonCRInfant" w:eastAsiaTheme="minorEastAsia" w:hAnsi="SassoonCRInfant"/>
                <w:sz w:val="20"/>
                <w:szCs w:val="20"/>
              </w:rPr>
              <w:t xml:space="preserve">writing </w:t>
            </w:r>
            <w:r w:rsidRPr="00A365E3">
              <w:rPr>
                <w:rFonts w:ascii="SassoonCRInfant" w:eastAsiaTheme="minorEastAsia" w:hAnsi="SassoonCRInfant"/>
                <w:sz w:val="20"/>
                <w:szCs w:val="20"/>
              </w:rPr>
              <w:t>skills in a variety of curriculum areas</w:t>
            </w:r>
            <w:r>
              <w:rPr>
                <w:rFonts w:ascii="SassoonCRInfant" w:eastAsiaTheme="minorEastAsia" w:hAnsi="SassoonCRInfant"/>
                <w:sz w:val="20"/>
                <w:szCs w:val="20"/>
              </w:rPr>
              <w:t xml:space="preserve"> and maths skills to real life problems. </w:t>
            </w:r>
            <w:r w:rsidRPr="00A365E3">
              <w:rPr>
                <w:rFonts w:ascii="SassoonCRInfant" w:eastAsiaTheme="minorEastAsia" w:hAnsi="SassoonCRInfant"/>
                <w:sz w:val="20"/>
                <w:szCs w:val="20"/>
              </w:rPr>
              <w:t xml:space="preserve"> </w:t>
            </w:r>
          </w:p>
          <w:p w14:paraId="440EC5D7" w14:textId="77777777" w:rsidR="00D71151" w:rsidRPr="00A365E3" w:rsidRDefault="00D71151" w:rsidP="00A93107">
            <w:pPr>
              <w:pStyle w:val="ListParagraph"/>
              <w:numPr>
                <w:ilvl w:val="0"/>
                <w:numId w:val="25"/>
              </w:numPr>
              <w:rPr>
                <w:rFonts w:ascii="SassoonCRInfant" w:eastAsiaTheme="minorEastAsia" w:hAnsi="SassoonCRInfant"/>
                <w:sz w:val="20"/>
                <w:szCs w:val="20"/>
              </w:rPr>
            </w:pPr>
            <w:r>
              <w:rPr>
                <w:rFonts w:ascii="SassoonCRInfant" w:eastAsiaTheme="minorEastAsia" w:hAnsi="SassoonCRInfant"/>
                <w:sz w:val="20"/>
                <w:szCs w:val="20"/>
              </w:rPr>
              <w:t xml:space="preserve">Children will have taken part in additional 1-1 reading sessions during the school day </w:t>
            </w:r>
            <w:proofErr w:type="gramStart"/>
            <w:r>
              <w:rPr>
                <w:rFonts w:ascii="SassoonCRInfant" w:eastAsiaTheme="minorEastAsia" w:hAnsi="SassoonCRInfant"/>
                <w:sz w:val="20"/>
                <w:szCs w:val="20"/>
              </w:rPr>
              <w:t>in order to</w:t>
            </w:r>
            <w:proofErr w:type="gramEnd"/>
            <w:r>
              <w:rPr>
                <w:rFonts w:ascii="SassoonCRInfant" w:eastAsiaTheme="minorEastAsia" w:hAnsi="SassoonCRInfant"/>
                <w:sz w:val="20"/>
                <w:szCs w:val="20"/>
              </w:rPr>
              <w:t xml:space="preserve"> develop phonics application and fluency.  </w:t>
            </w:r>
          </w:p>
        </w:tc>
      </w:tr>
      <w:tr w:rsidR="00D71151" w14:paraId="395816E4" w14:textId="77777777" w:rsidTr="00A93107">
        <w:trPr>
          <w:trHeight w:val="382"/>
        </w:trPr>
        <w:tc>
          <w:tcPr>
            <w:tcW w:w="2694" w:type="dxa"/>
          </w:tcPr>
          <w:p w14:paraId="7FC930EF" w14:textId="77777777" w:rsidR="00D71151" w:rsidRPr="000D49AD" w:rsidRDefault="00D71151" w:rsidP="00A93107">
            <w:pPr>
              <w:autoSpaceDE w:val="0"/>
              <w:autoSpaceDN w:val="0"/>
              <w:adjustRightInd w:val="0"/>
              <w:rPr>
                <w:rFonts w:ascii="SassoonCRInfant" w:hAnsi="SassoonCRInfant"/>
                <w:i/>
                <w:iCs/>
                <w:sz w:val="20"/>
                <w:szCs w:val="20"/>
              </w:rPr>
            </w:pPr>
            <w:r w:rsidRPr="000D49AD">
              <w:rPr>
                <w:rFonts w:ascii="SassoonCRInfant" w:hAnsi="SassoonCRInfant"/>
                <w:i/>
                <w:iCs/>
                <w:color w:val="548DD4" w:themeColor="text2" w:themeTint="99"/>
                <w:sz w:val="20"/>
                <w:szCs w:val="20"/>
              </w:rPr>
              <w:t xml:space="preserve">Behavioural and Emotional </w:t>
            </w:r>
            <w:r>
              <w:rPr>
                <w:rFonts w:ascii="SassoonCRInfant" w:hAnsi="SassoonCRInfant"/>
                <w:i/>
                <w:iCs/>
                <w:color w:val="548DD4" w:themeColor="text2" w:themeTint="99"/>
                <w:sz w:val="20"/>
                <w:szCs w:val="20"/>
              </w:rPr>
              <w:t>n</w:t>
            </w:r>
            <w:r w:rsidRPr="000D49AD">
              <w:rPr>
                <w:rFonts w:ascii="SassoonCRInfant" w:hAnsi="SassoonCRInfant"/>
                <w:i/>
                <w:iCs/>
                <w:color w:val="548DD4" w:themeColor="text2" w:themeTint="99"/>
                <w:sz w:val="20"/>
                <w:szCs w:val="20"/>
              </w:rPr>
              <w:t xml:space="preserve">eeds affecting engagement and progress in learning. </w:t>
            </w:r>
          </w:p>
        </w:tc>
        <w:tc>
          <w:tcPr>
            <w:tcW w:w="7654" w:type="dxa"/>
          </w:tcPr>
          <w:p w14:paraId="64672EF8" w14:textId="77777777" w:rsidR="00D71151" w:rsidRPr="00A365E3" w:rsidRDefault="00D71151" w:rsidP="00A93107">
            <w:pPr>
              <w:pStyle w:val="ListParagraph"/>
              <w:numPr>
                <w:ilvl w:val="0"/>
                <w:numId w:val="30"/>
              </w:numPr>
              <w:rPr>
                <w:rFonts w:ascii="SassoonCRInfant" w:hAnsi="SassoonCRInfant"/>
                <w:sz w:val="20"/>
                <w:szCs w:val="20"/>
              </w:rPr>
            </w:pPr>
            <w:r w:rsidRPr="00A365E3">
              <w:rPr>
                <w:rFonts w:ascii="SassoonCRInfant" w:hAnsi="SassoonCRInfant"/>
                <w:sz w:val="20"/>
                <w:szCs w:val="20"/>
              </w:rPr>
              <w:t xml:space="preserve">Children will display our School Values actively through their daily actions and choices.  </w:t>
            </w:r>
          </w:p>
          <w:p w14:paraId="6581BA88" w14:textId="77777777" w:rsidR="00D71151" w:rsidRPr="00A365E3" w:rsidRDefault="00D71151" w:rsidP="00A93107">
            <w:pPr>
              <w:pStyle w:val="ListParagraph"/>
              <w:numPr>
                <w:ilvl w:val="0"/>
                <w:numId w:val="30"/>
              </w:numPr>
              <w:rPr>
                <w:rFonts w:ascii="SassoonCRInfant" w:hAnsi="SassoonCRInfant"/>
                <w:sz w:val="20"/>
                <w:szCs w:val="20"/>
              </w:rPr>
            </w:pPr>
            <w:r w:rsidRPr="00A365E3">
              <w:rPr>
                <w:rFonts w:ascii="SassoonCRInfant" w:hAnsi="SassoonCRInfant"/>
                <w:sz w:val="20"/>
                <w:szCs w:val="20"/>
              </w:rPr>
              <w:t xml:space="preserve">Children will have an improved ability to deal with difficult emotional and social situations.  Children will demonstrate higher resilience and a ‘Can Do’ attitude to learning challenges. </w:t>
            </w:r>
          </w:p>
          <w:p w14:paraId="3CDDD676" w14:textId="77777777" w:rsidR="00D71151" w:rsidRPr="00A365E3" w:rsidRDefault="00D71151" w:rsidP="00A93107">
            <w:pPr>
              <w:pStyle w:val="ListParagraph"/>
              <w:numPr>
                <w:ilvl w:val="0"/>
                <w:numId w:val="30"/>
              </w:numPr>
              <w:rPr>
                <w:rFonts w:ascii="SassoonCRInfant" w:hAnsi="SassoonCRInfant"/>
                <w:sz w:val="20"/>
                <w:szCs w:val="20"/>
              </w:rPr>
            </w:pPr>
            <w:r w:rsidRPr="00A365E3">
              <w:rPr>
                <w:rFonts w:ascii="SassoonCRInfant" w:hAnsi="SassoonCRInfant"/>
                <w:sz w:val="20"/>
                <w:szCs w:val="20"/>
              </w:rPr>
              <w:t>The wellbeing of all Pupil Premium children in school will be high.</w:t>
            </w:r>
          </w:p>
          <w:p w14:paraId="25794BA7" w14:textId="77777777" w:rsidR="00D71151" w:rsidRPr="00C12C84" w:rsidRDefault="00D71151" w:rsidP="00A93107">
            <w:pPr>
              <w:pStyle w:val="ListParagraph"/>
              <w:numPr>
                <w:ilvl w:val="0"/>
                <w:numId w:val="30"/>
              </w:numPr>
              <w:rPr>
                <w:rFonts w:ascii="SassoonCRInfant" w:hAnsi="SassoonCRInfant"/>
                <w:sz w:val="20"/>
                <w:szCs w:val="20"/>
              </w:rPr>
            </w:pPr>
            <w:r w:rsidRPr="00A365E3">
              <w:rPr>
                <w:rFonts w:ascii="SassoonCRInfant" w:hAnsi="SassoonCRInfant"/>
                <w:sz w:val="20"/>
                <w:szCs w:val="20"/>
              </w:rPr>
              <w:t xml:space="preserve">Children </w:t>
            </w:r>
            <w:proofErr w:type="gramStart"/>
            <w:r w:rsidRPr="00A365E3">
              <w:rPr>
                <w:rFonts w:ascii="SassoonCRInfant" w:hAnsi="SassoonCRInfant"/>
                <w:sz w:val="20"/>
                <w:szCs w:val="20"/>
              </w:rPr>
              <w:t>are able to</w:t>
            </w:r>
            <w:proofErr w:type="gramEnd"/>
            <w:r w:rsidRPr="00A365E3">
              <w:rPr>
                <w:rFonts w:ascii="SassoonCRInfant" w:hAnsi="SassoonCRInfant"/>
                <w:sz w:val="20"/>
                <w:szCs w:val="20"/>
              </w:rPr>
              <w:t xml:space="preserve"> actively seek out support from adults and peers within school when required. </w:t>
            </w:r>
          </w:p>
        </w:tc>
      </w:tr>
      <w:tr w:rsidR="00D71151" w14:paraId="7985D411" w14:textId="77777777" w:rsidTr="008C34E1">
        <w:trPr>
          <w:trHeight w:val="58"/>
        </w:trPr>
        <w:tc>
          <w:tcPr>
            <w:tcW w:w="2694" w:type="dxa"/>
          </w:tcPr>
          <w:p w14:paraId="0372FEC6" w14:textId="77777777" w:rsidR="00D71151" w:rsidRDefault="00D71151" w:rsidP="00A93107">
            <w:pPr>
              <w:autoSpaceDE w:val="0"/>
              <w:autoSpaceDN w:val="0"/>
              <w:adjustRightInd w:val="0"/>
              <w:rPr>
                <w:rFonts w:ascii="SassoonCRInfant" w:hAnsi="SassoonCRInfant"/>
                <w:i/>
                <w:iCs/>
                <w:color w:val="548DD4" w:themeColor="text2" w:themeTint="99"/>
                <w:sz w:val="20"/>
                <w:szCs w:val="20"/>
              </w:rPr>
            </w:pPr>
            <w:r>
              <w:rPr>
                <w:rFonts w:ascii="SassoonCRInfant" w:hAnsi="SassoonCRInfant"/>
                <w:i/>
                <w:iCs/>
                <w:color w:val="548DD4" w:themeColor="text2" w:themeTint="99"/>
                <w:sz w:val="20"/>
                <w:szCs w:val="20"/>
              </w:rPr>
              <w:t>Wider opportunities.</w:t>
            </w:r>
          </w:p>
          <w:p w14:paraId="6DA4B284" w14:textId="77777777" w:rsidR="00D71151" w:rsidRPr="000D49AD" w:rsidRDefault="00D71151" w:rsidP="00A93107">
            <w:pPr>
              <w:autoSpaceDE w:val="0"/>
              <w:autoSpaceDN w:val="0"/>
              <w:adjustRightInd w:val="0"/>
              <w:rPr>
                <w:rFonts w:ascii="SassoonCRInfant" w:hAnsi="SassoonCRInfant"/>
                <w:i/>
                <w:iCs/>
                <w:color w:val="548DD4" w:themeColor="text2" w:themeTint="99"/>
                <w:sz w:val="20"/>
                <w:szCs w:val="20"/>
              </w:rPr>
            </w:pPr>
            <w:r>
              <w:rPr>
                <w:rFonts w:ascii="SassoonCRInfant" w:hAnsi="SassoonCRInfant"/>
                <w:i/>
                <w:iCs/>
                <w:color w:val="548DD4" w:themeColor="text2" w:themeTint="99"/>
                <w:sz w:val="20"/>
                <w:szCs w:val="20"/>
              </w:rPr>
              <w:t xml:space="preserve">Those in receipt of PPG funding may lack opportunities to attend extra-curricular learning opportunities. </w:t>
            </w:r>
          </w:p>
        </w:tc>
        <w:tc>
          <w:tcPr>
            <w:tcW w:w="7654" w:type="dxa"/>
          </w:tcPr>
          <w:p w14:paraId="626161D2" w14:textId="77777777" w:rsidR="00D71151" w:rsidRPr="00A365E3" w:rsidRDefault="00D71151" w:rsidP="00A93107">
            <w:pPr>
              <w:pStyle w:val="ListParagraph"/>
              <w:numPr>
                <w:ilvl w:val="0"/>
                <w:numId w:val="31"/>
              </w:numPr>
              <w:rPr>
                <w:rFonts w:ascii="SassoonCRInfant" w:hAnsi="SassoonCRInfant"/>
                <w:sz w:val="20"/>
                <w:szCs w:val="20"/>
              </w:rPr>
            </w:pPr>
            <w:r w:rsidRPr="00A365E3">
              <w:rPr>
                <w:rFonts w:ascii="SassoonCRInfant" w:hAnsi="SassoonCRInfant"/>
                <w:sz w:val="20"/>
                <w:szCs w:val="20"/>
              </w:rPr>
              <w:t xml:space="preserve">School will facilitate children in receipt of PPG to be able to attend clubs that they show interest / talent for. </w:t>
            </w:r>
          </w:p>
          <w:p w14:paraId="4CF29678" w14:textId="77777777" w:rsidR="00D71151" w:rsidRPr="00A365E3" w:rsidRDefault="00D71151" w:rsidP="00A93107">
            <w:pPr>
              <w:pStyle w:val="ListParagraph"/>
              <w:numPr>
                <w:ilvl w:val="0"/>
                <w:numId w:val="31"/>
              </w:numPr>
              <w:rPr>
                <w:rFonts w:ascii="SassoonCRInfant" w:hAnsi="SassoonCRInfant"/>
                <w:sz w:val="20"/>
                <w:szCs w:val="20"/>
              </w:rPr>
            </w:pPr>
            <w:r w:rsidRPr="00A365E3">
              <w:rPr>
                <w:rFonts w:ascii="SassoonCRInfant" w:hAnsi="SassoonCRInfant"/>
                <w:sz w:val="20"/>
                <w:szCs w:val="20"/>
              </w:rPr>
              <w:t>School will have offered children in receipt of PPG funding places at a range of clubs throughout the school year.</w:t>
            </w:r>
          </w:p>
          <w:p w14:paraId="118369FD" w14:textId="77777777" w:rsidR="00D71151" w:rsidRPr="00A365E3" w:rsidRDefault="00D71151" w:rsidP="00A93107">
            <w:pPr>
              <w:pStyle w:val="ListParagraph"/>
              <w:numPr>
                <w:ilvl w:val="0"/>
                <w:numId w:val="31"/>
              </w:numPr>
              <w:rPr>
                <w:rFonts w:ascii="SassoonCRInfant" w:hAnsi="SassoonCRInfant"/>
                <w:sz w:val="20"/>
                <w:szCs w:val="20"/>
              </w:rPr>
            </w:pPr>
            <w:r w:rsidRPr="00A365E3">
              <w:rPr>
                <w:rFonts w:ascii="SassoonCRInfant" w:hAnsi="SassoonCRInfant"/>
                <w:sz w:val="20"/>
                <w:szCs w:val="20"/>
              </w:rPr>
              <w:t xml:space="preserve">For any paid clubs, school will either </w:t>
            </w:r>
            <w:proofErr w:type="gramStart"/>
            <w:r w:rsidRPr="00A365E3">
              <w:rPr>
                <w:rFonts w:ascii="SassoonCRInfant" w:hAnsi="SassoonCRInfant"/>
                <w:sz w:val="20"/>
                <w:szCs w:val="20"/>
              </w:rPr>
              <w:t>subside, or</w:t>
            </w:r>
            <w:proofErr w:type="gramEnd"/>
            <w:r w:rsidRPr="00A365E3">
              <w:rPr>
                <w:rFonts w:ascii="SassoonCRInfant" w:hAnsi="SassoonCRInfant"/>
                <w:sz w:val="20"/>
                <w:szCs w:val="20"/>
              </w:rPr>
              <w:t xml:space="preserve"> cover the cost of places for those in receipt of PPG funding. </w:t>
            </w:r>
          </w:p>
        </w:tc>
      </w:tr>
    </w:tbl>
    <w:p w14:paraId="6CF52D4E" w14:textId="77777777" w:rsidR="00D71151" w:rsidRDefault="00D71151" w:rsidP="00D12AD4">
      <w:pPr>
        <w:autoSpaceDE w:val="0"/>
        <w:autoSpaceDN w:val="0"/>
        <w:adjustRightInd w:val="0"/>
        <w:spacing w:after="0"/>
        <w:jc w:val="both"/>
        <w:rPr>
          <w:rFonts w:ascii="SassoonPrimaryInfant" w:hAnsi="SassoonPrimaryInfant" w:cs="ArialMT"/>
          <w:color w:val="000000"/>
          <w:sz w:val="23"/>
          <w:szCs w:val="23"/>
        </w:rPr>
      </w:pPr>
    </w:p>
    <w:p w14:paraId="0BADC55D" w14:textId="77777777" w:rsidR="00D71151" w:rsidRDefault="00D71151" w:rsidP="00D12AD4">
      <w:pPr>
        <w:autoSpaceDE w:val="0"/>
        <w:autoSpaceDN w:val="0"/>
        <w:adjustRightInd w:val="0"/>
        <w:spacing w:after="0"/>
        <w:jc w:val="both"/>
        <w:rPr>
          <w:rFonts w:ascii="SassoonPrimaryInfant" w:hAnsi="SassoonPrimaryInfant" w:cs="ArialMT"/>
          <w:color w:val="000000"/>
          <w:sz w:val="23"/>
          <w:szCs w:val="23"/>
        </w:rPr>
      </w:pPr>
    </w:p>
    <w:p w14:paraId="59B6F5EC" w14:textId="77777777" w:rsidR="00D71151" w:rsidRDefault="00D71151" w:rsidP="00D12AD4">
      <w:pPr>
        <w:autoSpaceDE w:val="0"/>
        <w:autoSpaceDN w:val="0"/>
        <w:adjustRightInd w:val="0"/>
        <w:spacing w:after="0"/>
        <w:jc w:val="both"/>
        <w:rPr>
          <w:rFonts w:ascii="SassoonPrimaryInfant" w:hAnsi="SassoonPrimaryInfant" w:cs="ArialMT"/>
          <w:color w:val="000000"/>
          <w:sz w:val="23"/>
          <w:szCs w:val="23"/>
        </w:rPr>
      </w:pPr>
    </w:p>
    <w:p w14:paraId="276A97D5" w14:textId="77777777" w:rsidR="00A56AED" w:rsidRDefault="00A56AED" w:rsidP="00D12AD4">
      <w:pPr>
        <w:autoSpaceDE w:val="0"/>
        <w:autoSpaceDN w:val="0"/>
        <w:adjustRightInd w:val="0"/>
        <w:spacing w:after="0"/>
        <w:jc w:val="both"/>
        <w:rPr>
          <w:rFonts w:ascii="SassoonPrimaryInfant" w:hAnsi="SassoonPrimaryInfant" w:cs="ArialMT"/>
          <w:color w:val="000000"/>
          <w:sz w:val="23"/>
          <w:szCs w:val="23"/>
        </w:rPr>
      </w:pPr>
    </w:p>
    <w:p w14:paraId="744E0340" w14:textId="77777777" w:rsidR="00D71151" w:rsidRDefault="00D71151" w:rsidP="00D12AD4">
      <w:pPr>
        <w:autoSpaceDE w:val="0"/>
        <w:autoSpaceDN w:val="0"/>
        <w:adjustRightInd w:val="0"/>
        <w:spacing w:after="0"/>
        <w:jc w:val="both"/>
        <w:rPr>
          <w:rFonts w:ascii="SassoonPrimaryInfant" w:hAnsi="SassoonPrimaryInfant" w:cs="ArialMT"/>
          <w:color w:val="000000"/>
          <w:sz w:val="23"/>
          <w:szCs w:val="23"/>
        </w:rPr>
      </w:pPr>
    </w:p>
    <w:p w14:paraId="71853D49" w14:textId="77777777" w:rsidR="00D71151" w:rsidRPr="0014003D" w:rsidRDefault="00D71151" w:rsidP="00D12AD4">
      <w:pPr>
        <w:autoSpaceDE w:val="0"/>
        <w:autoSpaceDN w:val="0"/>
        <w:adjustRightInd w:val="0"/>
        <w:spacing w:after="0"/>
        <w:jc w:val="both"/>
        <w:rPr>
          <w:rFonts w:ascii="SassoonPrimaryInfant" w:hAnsi="SassoonPrimaryInfant" w:cs="ArialMT"/>
          <w:color w:val="000000"/>
          <w:sz w:val="23"/>
          <w:szCs w:val="23"/>
        </w:rPr>
      </w:pPr>
    </w:p>
    <w:p w14:paraId="6061A27E" w14:textId="771E5D3B" w:rsidR="00636EEE" w:rsidRDefault="00636EEE" w:rsidP="00D12AD4">
      <w:pPr>
        <w:autoSpaceDE w:val="0"/>
        <w:autoSpaceDN w:val="0"/>
        <w:adjustRightInd w:val="0"/>
        <w:spacing w:after="0"/>
        <w:jc w:val="both"/>
        <w:rPr>
          <w:rFonts w:ascii="SassoonPrimaryInfant" w:hAnsi="SassoonPrimaryInfant" w:cs="ArialMT"/>
          <w:color w:val="000000"/>
          <w:sz w:val="23"/>
          <w:szCs w:val="23"/>
        </w:rPr>
      </w:pPr>
      <w:r w:rsidRPr="0014003D">
        <w:rPr>
          <w:rFonts w:ascii="SassoonPrimaryInfant" w:hAnsi="SassoonPrimaryInfant" w:cs="ArialMT"/>
          <w:color w:val="000000"/>
          <w:sz w:val="23"/>
          <w:szCs w:val="23"/>
        </w:rPr>
        <w:t xml:space="preserve"> </w:t>
      </w:r>
    </w:p>
    <w:p w14:paraId="07959AA7" w14:textId="77777777" w:rsidR="00A56AED" w:rsidRDefault="00A56AED" w:rsidP="00D12AD4">
      <w:pPr>
        <w:autoSpaceDE w:val="0"/>
        <w:autoSpaceDN w:val="0"/>
        <w:adjustRightInd w:val="0"/>
        <w:spacing w:after="0"/>
        <w:jc w:val="both"/>
        <w:rPr>
          <w:rFonts w:ascii="SassoonPrimaryInfant" w:hAnsi="SassoonPrimaryInfant" w:cs="ArialMT"/>
          <w:color w:val="000000"/>
          <w:sz w:val="23"/>
          <w:szCs w:val="23"/>
        </w:rPr>
      </w:pPr>
    </w:p>
    <w:p w14:paraId="5D90C45D" w14:textId="77777777" w:rsidR="00A56AED" w:rsidRDefault="00A56AED" w:rsidP="00D12AD4">
      <w:pPr>
        <w:autoSpaceDE w:val="0"/>
        <w:autoSpaceDN w:val="0"/>
        <w:adjustRightInd w:val="0"/>
        <w:spacing w:after="0"/>
        <w:jc w:val="both"/>
        <w:rPr>
          <w:rFonts w:ascii="SassoonPrimaryInfant" w:hAnsi="SassoonPrimaryInfant" w:cs="ArialMT"/>
          <w:color w:val="000000"/>
          <w:sz w:val="23"/>
          <w:szCs w:val="23"/>
        </w:rPr>
      </w:pPr>
    </w:p>
    <w:p w14:paraId="02FF3EB0" w14:textId="77777777" w:rsidR="00A56AED" w:rsidRPr="0014003D" w:rsidRDefault="00A56AED" w:rsidP="00D12AD4">
      <w:pPr>
        <w:autoSpaceDE w:val="0"/>
        <w:autoSpaceDN w:val="0"/>
        <w:adjustRightInd w:val="0"/>
        <w:spacing w:after="0"/>
        <w:jc w:val="both"/>
        <w:rPr>
          <w:rFonts w:ascii="SassoonPrimaryInfant" w:hAnsi="SassoonPrimaryInfant" w:cs="ArialMT"/>
          <w:color w:val="000000"/>
          <w:sz w:val="23"/>
          <w:szCs w:val="23"/>
        </w:rPr>
      </w:pPr>
    </w:p>
    <w:p w14:paraId="5EEAD618" w14:textId="77777777" w:rsidR="003E714B" w:rsidRDefault="00636EEE" w:rsidP="003E714B">
      <w:pPr>
        <w:pBdr>
          <w:top w:val="single" w:sz="4" w:space="1" w:color="auto"/>
          <w:left w:val="single" w:sz="4" w:space="4" w:color="auto"/>
          <w:bottom w:val="single" w:sz="4" w:space="1" w:color="auto"/>
          <w:right w:val="single" w:sz="4" w:space="4" w:color="auto"/>
        </w:pBdr>
        <w:shd w:val="clear" w:color="auto" w:fill="8DB3E2" w:themeFill="text2" w:themeFillTint="66"/>
        <w:autoSpaceDE w:val="0"/>
        <w:autoSpaceDN w:val="0"/>
        <w:adjustRightInd w:val="0"/>
        <w:spacing w:after="0" w:line="240" w:lineRule="auto"/>
        <w:jc w:val="center"/>
        <w:rPr>
          <w:rFonts w:ascii="SassoonPrimaryInfant" w:hAnsi="SassoonPrimaryInfant" w:cs="ArialMT"/>
          <w:b/>
          <w:bCs/>
          <w:color w:val="000000"/>
          <w:sz w:val="24"/>
          <w:szCs w:val="24"/>
        </w:rPr>
      </w:pPr>
      <w:r>
        <w:rPr>
          <w:rFonts w:ascii="SassoonPrimaryInfant" w:hAnsi="SassoonPrimaryInfant" w:cs="ArialMT"/>
          <w:b/>
          <w:bCs/>
          <w:color w:val="000000"/>
          <w:sz w:val="24"/>
          <w:szCs w:val="24"/>
        </w:rPr>
        <w:lastRenderedPageBreak/>
        <w:t xml:space="preserve">PUPIL PREMIUM GRANT </w:t>
      </w:r>
    </w:p>
    <w:p w14:paraId="1EB94A9D" w14:textId="43A68009" w:rsidR="00636EEE" w:rsidRDefault="001F2F01" w:rsidP="003E714B">
      <w:pPr>
        <w:pBdr>
          <w:top w:val="single" w:sz="4" w:space="1" w:color="auto"/>
          <w:left w:val="single" w:sz="4" w:space="4" w:color="auto"/>
          <w:bottom w:val="single" w:sz="4" w:space="1" w:color="auto"/>
          <w:right w:val="single" w:sz="4" w:space="4" w:color="auto"/>
        </w:pBdr>
        <w:shd w:val="clear" w:color="auto" w:fill="8DB3E2" w:themeFill="text2" w:themeFillTint="66"/>
        <w:autoSpaceDE w:val="0"/>
        <w:autoSpaceDN w:val="0"/>
        <w:adjustRightInd w:val="0"/>
        <w:spacing w:after="0" w:line="240" w:lineRule="auto"/>
        <w:jc w:val="center"/>
        <w:rPr>
          <w:rFonts w:ascii="SassoonPrimaryInfant" w:hAnsi="SassoonPrimaryInfant" w:cs="ArialMT"/>
          <w:b/>
          <w:bCs/>
          <w:color w:val="000000"/>
          <w:sz w:val="24"/>
          <w:szCs w:val="24"/>
        </w:rPr>
      </w:pPr>
      <w:r>
        <w:rPr>
          <w:rFonts w:ascii="SassoonPrimaryInfant" w:hAnsi="SassoonPrimaryInfant" w:cs="ArialMT"/>
          <w:b/>
          <w:bCs/>
          <w:color w:val="000000"/>
          <w:sz w:val="24"/>
          <w:szCs w:val="24"/>
        </w:rPr>
        <w:t>202</w:t>
      </w:r>
      <w:r w:rsidR="00D71151">
        <w:rPr>
          <w:rFonts w:ascii="SassoonPrimaryInfant" w:hAnsi="SassoonPrimaryInfant" w:cs="ArialMT"/>
          <w:b/>
          <w:bCs/>
          <w:color w:val="000000"/>
          <w:sz w:val="24"/>
          <w:szCs w:val="24"/>
        </w:rPr>
        <w:t>5</w:t>
      </w:r>
      <w:r w:rsidR="00C12A44">
        <w:rPr>
          <w:rFonts w:ascii="SassoonPrimaryInfant" w:hAnsi="SassoonPrimaryInfant" w:cs="ArialMT"/>
          <w:b/>
          <w:bCs/>
          <w:color w:val="000000"/>
          <w:sz w:val="24"/>
          <w:szCs w:val="24"/>
        </w:rPr>
        <w:t>-20</w:t>
      </w:r>
      <w:r w:rsidR="00D71151">
        <w:rPr>
          <w:rFonts w:ascii="SassoonPrimaryInfant" w:hAnsi="SassoonPrimaryInfant" w:cs="ArialMT"/>
          <w:b/>
          <w:bCs/>
          <w:color w:val="000000"/>
          <w:sz w:val="24"/>
          <w:szCs w:val="24"/>
        </w:rPr>
        <w:t>26</w:t>
      </w:r>
    </w:p>
    <w:p w14:paraId="1F912A31" w14:textId="77777777" w:rsidR="00E971C1" w:rsidRDefault="00E971C1" w:rsidP="00E971C1">
      <w:pPr>
        <w:autoSpaceDE w:val="0"/>
        <w:autoSpaceDN w:val="0"/>
        <w:adjustRightInd w:val="0"/>
        <w:spacing w:after="0"/>
        <w:rPr>
          <w:rFonts w:ascii="SassoonPrimaryInfant" w:hAnsi="SassoonPrimaryInfant" w:cs="ArialMT"/>
          <w:color w:val="000000"/>
        </w:rPr>
      </w:pPr>
    </w:p>
    <w:p w14:paraId="2DBE4E4B" w14:textId="653F0887" w:rsidR="00B4280D" w:rsidRPr="0014003D" w:rsidRDefault="00636EEE" w:rsidP="003E714B">
      <w:pPr>
        <w:autoSpaceDE w:val="0"/>
        <w:autoSpaceDN w:val="0"/>
        <w:adjustRightInd w:val="0"/>
        <w:spacing w:after="0"/>
        <w:jc w:val="both"/>
        <w:rPr>
          <w:rFonts w:ascii="SassoonPrimaryInfant" w:hAnsi="SassoonPrimaryInfant" w:cs="ArialMT"/>
          <w:color w:val="000000"/>
          <w:sz w:val="23"/>
          <w:szCs w:val="23"/>
        </w:rPr>
      </w:pPr>
      <w:r w:rsidRPr="0014003D">
        <w:rPr>
          <w:rFonts w:ascii="SassoonPrimaryInfant" w:hAnsi="SassoonPrimaryInfant" w:cs="ArialMT"/>
          <w:color w:val="000000"/>
          <w:sz w:val="23"/>
          <w:szCs w:val="23"/>
        </w:rPr>
        <w:t>Following an evaluation of our PPG spending during the last financial year</w:t>
      </w:r>
      <w:r w:rsidR="001058B1">
        <w:rPr>
          <w:rFonts w:ascii="SassoonPrimaryInfant" w:hAnsi="SassoonPrimaryInfant" w:cs="ArialMT"/>
          <w:color w:val="000000"/>
          <w:sz w:val="23"/>
          <w:szCs w:val="23"/>
        </w:rPr>
        <w:t xml:space="preserve">, </w:t>
      </w:r>
      <w:r w:rsidRPr="0014003D">
        <w:rPr>
          <w:rFonts w:ascii="SassoonPrimaryInfant" w:hAnsi="SassoonPrimaryInfant" w:cs="ArialMT"/>
          <w:color w:val="000000"/>
          <w:sz w:val="23"/>
          <w:szCs w:val="23"/>
        </w:rPr>
        <w:t>the summary of progress and attainment of PPG childre</w:t>
      </w:r>
      <w:r w:rsidR="001058B1">
        <w:rPr>
          <w:rFonts w:ascii="SassoonPrimaryInfant" w:hAnsi="SassoonPrimaryInfant" w:cs="ArialMT"/>
          <w:color w:val="000000"/>
          <w:sz w:val="23"/>
          <w:szCs w:val="23"/>
        </w:rPr>
        <w:t>n, as well as considering social and emotional wellbeing of children in receipt of PPG</w:t>
      </w:r>
      <w:r w:rsidRPr="0014003D">
        <w:rPr>
          <w:rFonts w:ascii="SassoonPrimaryInfant" w:hAnsi="SassoonPrimaryInfant" w:cs="ArialMT"/>
          <w:color w:val="000000"/>
          <w:sz w:val="23"/>
          <w:szCs w:val="23"/>
        </w:rPr>
        <w:t xml:space="preserve">, the following areas have been identified for PPG spending for this financial year. </w:t>
      </w:r>
    </w:p>
    <w:p w14:paraId="78CE630B" w14:textId="77777777" w:rsidR="00203545" w:rsidRDefault="00203545" w:rsidP="00636EEE">
      <w:pPr>
        <w:autoSpaceDE w:val="0"/>
        <w:autoSpaceDN w:val="0"/>
        <w:adjustRightInd w:val="0"/>
        <w:spacing w:after="0" w:line="240" w:lineRule="auto"/>
        <w:rPr>
          <w:rFonts w:ascii="SassoonPrimaryInfant" w:hAnsi="SassoonPrimaryInfant" w:cs="ArialMT"/>
          <w:color w:val="000000"/>
          <w:sz w:val="23"/>
          <w:szCs w:val="23"/>
        </w:rPr>
      </w:pPr>
    </w:p>
    <w:p w14:paraId="20BA87FF" w14:textId="69CE4644" w:rsidR="00636EEE" w:rsidRPr="0014003D" w:rsidRDefault="003E714B" w:rsidP="00203545">
      <w:pPr>
        <w:autoSpaceDE w:val="0"/>
        <w:autoSpaceDN w:val="0"/>
        <w:adjustRightInd w:val="0"/>
        <w:spacing w:after="0" w:line="240" w:lineRule="auto"/>
        <w:jc w:val="center"/>
        <w:rPr>
          <w:rFonts w:ascii="SassoonPrimaryInfant" w:hAnsi="SassoonPrimaryInfant" w:cs="ArialMT"/>
          <w:b/>
          <w:color w:val="000000"/>
          <w:sz w:val="23"/>
          <w:szCs w:val="23"/>
          <w:u w:val="single"/>
        </w:rPr>
      </w:pPr>
      <w:r w:rsidRPr="0014003D">
        <w:rPr>
          <w:rFonts w:ascii="SassoonPrimaryInfant" w:hAnsi="SassoonPrimaryInfant" w:cs="ArialMT"/>
          <w:b/>
          <w:color w:val="000000"/>
          <w:sz w:val="23"/>
          <w:szCs w:val="23"/>
          <w:u w:val="single"/>
        </w:rPr>
        <w:t>Challenge</w:t>
      </w:r>
      <w:r w:rsidR="001058B1">
        <w:rPr>
          <w:rFonts w:ascii="SassoonPrimaryInfant" w:hAnsi="SassoonPrimaryInfant" w:cs="ArialMT"/>
          <w:b/>
          <w:color w:val="000000"/>
          <w:sz w:val="23"/>
          <w:szCs w:val="23"/>
          <w:u w:val="single"/>
        </w:rPr>
        <w:t xml:space="preserve">s/Barriers </w:t>
      </w:r>
      <w:r w:rsidR="00203545" w:rsidRPr="0014003D">
        <w:rPr>
          <w:rFonts w:ascii="SassoonPrimaryInfant" w:hAnsi="SassoonPrimaryInfant" w:cs="ArialMT"/>
          <w:b/>
          <w:color w:val="000000"/>
          <w:sz w:val="23"/>
          <w:szCs w:val="23"/>
          <w:u w:val="single"/>
        </w:rPr>
        <w:t>identified and desired outcomes.</w:t>
      </w:r>
    </w:p>
    <w:p w14:paraId="6FADD5A6" w14:textId="4D1D34BC" w:rsidR="003E714B" w:rsidRPr="0014003D" w:rsidRDefault="003E714B" w:rsidP="00203545">
      <w:pPr>
        <w:autoSpaceDE w:val="0"/>
        <w:autoSpaceDN w:val="0"/>
        <w:adjustRightInd w:val="0"/>
        <w:spacing w:after="0" w:line="240" w:lineRule="auto"/>
        <w:jc w:val="center"/>
        <w:rPr>
          <w:rFonts w:ascii="SassoonCRInfant" w:hAnsi="SassoonCRInfant" w:cs="ArialMT"/>
          <w:b/>
          <w:color w:val="000000"/>
          <w:sz w:val="23"/>
          <w:szCs w:val="23"/>
          <w:u w:val="single"/>
        </w:rPr>
      </w:pPr>
      <w:r w:rsidRPr="0014003D">
        <w:rPr>
          <w:rFonts w:ascii="SassoonCRInfant" w:hAnsi="SassoonCRInfant"/>
          <w:sz w:val="23"/>
          <w:szCs w:val="23"/>
        </w:rPr>
        <w:t xml:space="preserve">This details the key challenges to achievement </w:t>
      </w:r>
      <w:r w:rsidR="003854D0" w:rsidRPr="0014003D">
        <w:rPr>
          <w:rFonts w:ascii="SassoonCRInfant" w:hAnsi="SassoonCRInfant"/>
          <w:sz w:val="23"/>
          <w:szCs w:val="23"/>
        </w:rPr>
        <w:t xml:space="preserve">that we have identified among our disadvantaged pupils and the desired outcomes that we are aiming for. </w:t>
      </w:r>
    </w:p>
    <w:p w14:paraId="2F0003CD" w14:textId="77777777" w:rsidR="00203545" w:rsidRDefault="00203545" w:rsidP="00F61FBC">
      <w:pPr>
        <w:autoSpaceDE w:val="0"/>
        <w:autoSpaceDN w:val="0"/>
        <w:adjustRightInd w:val="0"/>
        <w:spacing w:after="0" w:line="240" w:lineRule="auto"/>
        <w:jc w:val="center"/>
        <w:rPr>
          <w:rFonts w:ascii="SassoonPrimaryInfant" w:hAnsi="SassoonPrimaryInfant" w:cs="ArialMT"/>
          <w:b/>
          <w:color w:val="000000"/>
          <w:sz w:val="24"/>
          <w:szCs w:val="24"/>
          <w:u w:val="single"/>
        </w:rPr>
      </w:pPr>
    </w:p>
    <w:tbl>
      <w:tblPr>
        <w:tblStyle w:val="TableGrid"/>
        <w:tblW w:w="10348" w:type="dxa"/>
        <w:tblInd w:w="-714" w:type="dxa"/>
        <w:tblLook w:val="04A0" w:firstRow="1" w:lastRow="0" w:firstColumn="1" w:lastColumn="0" w:noHBand="0" w:noVBand="1"/>
      </w:tblPr>
      <w:tblGrid>
        <w:gridCol w:w="2694"/>
        <w:gridCol w:w="7654"/>
      </w:tblGrid>
      <w:tr w:rsidR="00203545" w14:paraId="782EFAB2" w14:textId="77777777" w:rsidTr="00203545">
        <w:tc>
          <w:tcPr>
            <w:tcW w:w="2694" w:type="dxa"/>
            <w:shd w:val="clear" w:color="auto" w:fill="8DB3E2" w:themeFill="text2" w:themeFillTint="66"/>
          </w:tcPr>
          <w:p w14:paraId="2E9E91DC" w14:textId="05258F44" w:rsidR="00203545" w:rsidRPr="00203545" w:rsidRDefault="003E714B" w:rsidP="00203545">
            <w:pPr>
              <w:autoSpaceDE w:val="0"/>
              <w:autoSpaceDN w:val="0"/>
              <w:adjustRightInd w:val="0"/>
              <w:jc w:val="center"/>
              <w:rPr>
                <w:rFonts w:ascii="SassoonPrimaryInfant" w:hAnsi="SassoonPrimaryInfant" w:cs="ArialMT"/>
                <w:b/>
                <w:color w:val="000000"/>
                <w:sz w:val="24"/>
                <w:szCs w:val="24"/>
              </w:rPr>
            </w:pPr>
            <w:r>
              <w:rPr>
                <w:rFonts w:ascii="SassoonPrimaryInfant" w:hAnsi="SassoonPrimaryInfant" w:cs="ArialMT"/>
                <w:b/>
                <w:color w:val="000000"/>
                <w:sz w:val="24"/>
                <w:szCs w:val="24"/>
              </w:rPr>
              <w:t>Challenges</w:t>
            </w:r>
            <w:r w:rsidR="001058B1">
              <w:rPr>
                <w:rFonts w:ascii="SassoonPrimaryInfant" w:hAnsi="SassoonPrimaryInfant" w:cs="ArialMT"/>
                <w:b/>
                <w:color w:val="000000"/>
                <w:sz w:val="24"/>
                <w:szCs w:val="24"/>
              </w:rPr>
              <w:t xml:space="preserve"> / Barriers</w:t>
            </w:r>
          </w:p>
        </w:tc>
        <w:tc>
          <w:tcPr>
            <w:tcW w:w="7654" w:type="dxa"/>
            <w:shd w:val="clear" w:color="auto" w:fill="8DB3E2" w:themeFill="text2" w:themeFillTint="66"/>
          </w:tcPr>
          <w:p w14:paraId="144E7C37" w14:textId="77777777" w:rsidR="00203545" w:rsidRDefault="00203545" w:rsidP="00203545">
            <w:pPr>
              <w:autoSpaceDE w:val="0"/>
              <w:autoSpaceDN w:val="0"/>
              <w:adjustRightInd w:val="0"/>
              <w:jc w:val="center"/>
              <w:rPr>
                <w:rFonts w:ascii="SassoonPrimaryInfant" w:hAnsi="SassoonPrimaryInfant" w:cs="ArialMT"/>
                <w:b/>
                <w:color w:val="000000"/>
                <w:sz w:val="24"/>
                <w:szCs w:val="24"/>
              </w:rPr>
            </w:pPr>
            <w:r w:rsidRPr="00203545">
              <w:rPr>
                <w:rFonts w:ascii="SassoonPrimaryInfant" w:hAnsi="SassoonPrimaryInfant" w:cs="ArialMT"/>
                <w:b/>
                <w:color w:val="000000"/>
                <w:sz w:val="24"/>
                <w:szCs w:val="24"/>
              </w:rPr>
              <w:t>Desired Outcomes</w:t>
            </w:r>
          </w:p>
          <w:p w14:paraId="220014E9" w14:textId="77777777" w:rsidR="00203545" w:rsidRPr="00203545" w:rsidRDefault="00203545" w:rsidP="00203545">
            <w:pPr>
              <w:autoSpaceDE w:val="0"/>
              <w:autoSpaceDN w:val="0"/>
              <w:adjustRightInd w:val="0"/>
              <w:jc w:val="center"/>
              <w:rPr>
                <w:rFonts w:ascii="SassoonPrimaryInfant" w:hAnsi="SassoonPrimaryInfant" w:cs="ArialMT"/>
                <w:b/>
                <w:color w:val="000000"/>
                <w:sz w:val="24"/>
                <w:szCs w:val="24"/>
              </w:rPr>
            </w:pPr>
          </w:p>
        </w:tc>
      </w:tr>
      <w:tr w:rsidR="00203545" w14:paraId="5AFCFFD0" w14:textId="77777777" w:rsidTr="00203545">
        <w:tc>
          <w:tcPr>
            <w:tcW w:w="2694" w:type="dxa"/>
          </w:tcPr>
          <w:p w14:paraId="69EDA680" w14:textId="30DAB100" w:rsidR="000B629C" w:rsidRPr="00B661E9" w:rsidRDefault="00B661E9" w:rsidP="00A945CE">
            <w:pPr>
              <w:autoSpaceDE w:val="0"/>
              <w:autoSpaceDN w:val="0"/>
              <w:adjustRightInd w:val="0"/>
              <w:rPr>
                <w:rFonts w:ascii="SassoonCRInfant" w:hAnsi="SassoonCRInfant" w:cs="ArialMT"/>
                <w:bCs/>
                <w:i/>
                <w:iCs/>
                <w:color w:val="000000"/>
                <w:sz w:val="20"/>
                <w:szCs w:val="20"/>
                <w:highlight w:val="cyan"/>
              </w:rPr>
            </w:pPr>
            <w:r w:rsidRPr="00B661E9">
              <w:rPr>
                <w:rFonts w:ascii="SassoonCRInfant" w:hAnsi="SassoonCRInfant"/>
                <w:i/>
                <w:iCs/>
                <w:color w:val="0070C0"/>
              </w:rPr>
              <w:t>Gaps in their mathematical understanding and slower progress in the classroom.</w:t>
            </w:r>
          </w:p>
        </w:tc>
        <w:tc>
          <w:tcPr>
            <w:tcW w:w="7654" w:type="dxa"/>
          </w:tcPr>
          <w:p w14:paraId="2031DFAA" w14:textId="210B00C5" w:rsidR="00B661E9" w:rsidRPr="00B661E9" w:rsidRDefault="00B661E9" w:rsidP="00B661E9">
            <w:pPr>
              <w:rPr>
                <w:rFonts w:ascii="SassoonCRInfant" w:hAnsi="SassoonCRInfant"/>
                <w:color w:val="000000"/>
              </w:rPr>
            </w:pPr>
            <w:r w:rsidRPr="00B661E9">
              <w:rPr>
                <w:rFonts w:ascii="SassoonCRInfant" w:hAnsi="SassoonCRInfant"/>
                <w:color w:val="000000"/>
              </w:rPr>
              <w:t>Children not meeting age-related expectations will have access to targeted interventions to:</w:t>
            </w:r>
          </w:p>
          <w:p w14:paraId="7161F197" w14:textId="6431ED3A" w:rsidR="00C12C84" w:rsidRPr="00B661E9" w:rsidRDefault="00B661E9" w:rsidP="00B661E9">
            <w:pPr>
              <w:pStyle w:val="ListParagraph"/>
              <w:numPr>
                <w:ilvl w:val="0"/>
                <w:numId w:val="25"/>
              </w:numPr>
              <w:rPr>
                <w:rFonts w:ascii="SassoonCRInfant" w:eastAsiaTheme="minorEastAsia" w:hAnsi="SassoonCRInfant"/>
              </w:rPr>
            </w:pPr>
            <w:r w:rsidRPr="00B661E9">
              <w:rPr>
                <w:rFonts w:ascii="SassoonCRInfant" w:hAnsi="SassoonCRInfant"/>
                <w:color w:val="000000"/>
              </w:rPr>
              <w:t>increase their attainment in arithmetic and number fluency.</w:t>
            </w:r>
          </w:p>
          <w:p w14:paraId="709D3B68" w14:textId="583F0998" w:rsidR="00B661E9" w:rsidRPr="00B661E9" w:rsidRDefault="00B661E9" w:rsidP="00B661E9">
            <w:pPr>
              <w:pStyle w:val="ListParagraph"/>
              <w:numPr>
                <w:ilvl w:val="0"/>
                <w:numId w:val="25"/>
              </w:numPr>
              <w:rPr>
                <w:rFonts w:ascii="SassoonCRInfant" w:eastAsiaTheme="minorEastAsia" w:hAnsi="SassoonCRInfant"/>
                <w:sz w:val="20"/>
                <w:szCs w:val="20"/>
              </w:rPr>
            </w:pPr>
            <w:r w:rsidRPr="00B661E9">
              <w:rPr>
                <w:rFonts w:ascii="SassoonCRInfant" w:hAnsi="SassoonCRInfant"/>
                <w:color w:val="000000"/>
              </w:rPr>
              <w:t>secure recall of number facts - number bonds, addition and subtraction, multiplication tables.</w:t>
            </w:r>
            <w:r w:rsidRPr="00B661E9">
              <w:rPr>
                <w:color w:val="000000"/>
                <w:sz w:val="28"/>
                <w:szCs w:val="28"/>
              </w:rPr>
              <w:t xml:space="preserve"> </w:t>
            </w:r>
          </w:p>
        </w:tc>
      </w:tr>
      <w:tr w:rsidR="008C34E1" w14:paraId="4821D555" w14:textId="77777777" w:rsidTr="000D49AD">
        <w:trPr>
          <w:trHeight w:val="382"/>
        </w:trPr>
        <w:tc>
          <w:tcPr>
            <w:tcW w:w="2694" w:type="dxa"/>
          </w:tcPr>
          <w:p w14:paraId="0A427D03" w14:textId="5740BFB4" w:rsidR="00B77861" w:rsidRPr="00B77861" w:rsidRDefault="00B77861" w:rsidP="008C34E1">
            <w:pPr>
              <w:autoSpaceDE w:val="0"/>
              <w:autoSpaceDN w:val="0"/>
              <w:adjustRightInd w:val="0"/>
              <w:rPr>
                <w:rFonts w:ascii="SassoonCRInfant" w:hAnsi="SassoonCRInfant"/>
                <w:i/>
                <w:iCs/>
                <w:sz w:val="20"/>
                <w:szCs w:val="20"/>
              </w:rPr>
            </w:pPr>
            <w:r w:rsidRPr="00B77861">
              <w:rPr>
                <w:rFonts w:ascii="SassoonCRInfant" w:hAnsi="SassoonCRInfant"/>
                <w:i/>
                <w:iCs/>
                <w:color w:val="0070C0"/>
              </w:rPr>
              <w:t>Behavioural and emotional challenges impacting participation and advancement in learning.</w:t>
            </w:r>
          </w:p>
        </w:tc>
        <w:tc>
          <w:tcPr>
            <w:tcW w:w="7654" w:type="dxa"/>
          </w:tcPr>
          <w:p w14:paraId="5AAF91BE" w14:textId="4CBE8AEE" w:rsidR="00B77861" w:rsidRPr="00B77861" w:rsidRDefault="008C34E1" w:rsidP="00B77861">
            <w:pPr>
              <w:rPr>
                <w:rFonts w:ascii="SassoonCRInfant" w:hAnsi="SassoonCRInfant"/>
              </w:rPr>
            </w:pPr>
            <w:r w:rsidRPr="00B77861">
              <w:rPr>
                <w:rFonts w:ascii="SassoonCRInfant" w:hAnsi="SassoonCRInfant"/>
              </w:rPr>
              <w:t>Children will be supported</w:t>
            </w:r>
            <w:r w:rsidR="00B77861" w:rsidRPr="00B77861">
              <w:rPr>
                <w:rFonts w:ascii="SassoonCRInfant" w:hAnsi="SassoonCRInfant"/>
              </w:rPr>
              <w:t>:</w:t>
            </w:r>
          </w:p>
          <w:p w14:paraId="15DC55A5" w14:textId="056F7C69" w:rsidR="00B77861" w:rsidRPr="00B77861" w:rsidRDefault="00B77861" w:rsidP="00B77861">
            <w:pPr>
              <w:pStyle w:val="ListParagraph"/>
              <w:numPr>
                <w:ilvl w:val="0"/>
                <w:numId w:val="30"/>
              </w:numPr>
              <w:rPr>
                <w:rFonts w:ascii="SassoonCRInfant" w:hAnsi="SassoonCRInfant"/>
              </w:rPr>
            </w:pPr>
            <w:r>
              <w:rPr>
                <w:rFonts w:ascii="SassoonCRInfant" w:hAnsi="SassoonCRInfant"/>
              </w:rPr>
              <w:t>i</w:t>
            </w:r>
            <w:r w:rsidRPr="00B77861">
              <w:rPr>
                <w:rFonts w:ascii="SassoonCRInfant" w:hAnsi="SassoonCRInfant"/>
              </w:rPr>
              <w:t xml:space="preserve">n </w:t>
            </w:r>
            <w:r w:rsidR="008C34E1" w:rsidRPr="00B77861">
              <w:rPr>
                <w:rFonts w:ascii="SassoonCRInfant" w:hAnsi="SassoonCRInfant"/>
              </w:rPr>
              <w:t>managing emotions such as anxiety, anger, sadness, or frustration</w:t>
            </w:r>
            <w:r w:rsidRPr="00B77861">
              <w:rPr>
                <w:rFonts w:ascii="SassoonCRInfant" w:hAnsi="SassoonCRInfant"/>
              </w:rPr>
              <w:t xml:space="preserve"> within daily personal and social situations. Children</w:t>
            </w:r>
          </w:p>
          <w:p w14:paraId="36325B03" w14:textId="3A4EB1CA" w:rsidR="00B77861" w:rsidRPr="00B77861" w:rsidRDefault="00B77861" w:rsidP="008C34E1">
            <w:pPr>
              <w:pStyle w:val="ListParagraph"/>
              <w:numPr>
                <w:ilvl w:val="0"/>
                <w:numId w:val="30"/>
              </w:numPr>
              <w:rPr>
                <w:rFonts w:ascii="SassoonCRInfant" w:hAnsi="SassoonCRInfant"/>
              </w:rPr>
            </w:pPr>
            <w:r w:rsidRPr="00B77861">
              <w:rPr>
                <w:rFonts w:ascii="SassoonCRInfant" w:hAnsi="SassoonCRInfant"/>
              </w:rPr>
              <w:t>to understand and improve their social interactions, including skills like empathy, cooperation, and conflict resolution.</w:t>
            </w:r>
          </w:p>
          <w:p w14:paraId="698E7237" w14:textId="02637F64" w:rsidR="00B77861" w:rsidRPr="00B77861" w:rsidRDefault="00B77861" w:rsidP="008C34E1">
            <w:pPr>
              <w:pStyle w:val="ListParagraph"/>
              <w:numPr>
                <w:ilvl w:val="0"/>
                <w:numId w:val="30"/>
              </w:numPr>
              <w:rPr>
                <w:rFonts w:ascii="SassoonCRInfant" w:hAnsi="SassoonCRInfant"/>
              </w:rPr>
            </w:pPr>
            <w:r w:rsidRPr="00B77861">
              <w:rPr>
                <w:rFonts w:ascii="SassoonCRInfant" w:hAnsi="SassoonCRInfant"/>
              </w:rPr>
              <w:t>to development coping strategies for dealing with stress, trauma, and other emotional challenges.</w:t>
            </w:r>
          </w:p>
          <w:p w14:paraId="67890747" w14:textId="77777777" w:rsidR="00B77861" w:rsidRPr="00B77861" w:rsidRDefault="008C34E1" w:rsidP="008C34E1">
            <w:pPr>
              <w:pStyle w:val="ListParagraph"/>
              <w:numPr>
                <w:ilvl w:val="0"/>
                <w:numId w:val="30"/>
              </w:numPr>
              <w:rPr>
                <w:rFonts w:ascii="SassoonCRInfant" w:hAnsi="SassoonCRInfant"/>
              </w:rPr>
            </w:pPr>
            <w:r w:rsidRPr="00B77861">
              <w:rPr>
                <w:rFonts w:ascii="SassoonCRInfant" w:hAnsi="SassoonCRInfant"/>
              </w:rPr>
              <w:t xml:space="preserve">to build a positive self-image and demonstrate higher resilience and a ‘Can Do’ attitude to learning challenges. personal growth. </w:t>
            </w:r>
          </w:p>
          <w:p w14:paraId="555F20DA" w14:textId="5A46C4DA" w:rsidR="008C34E1" w:rsidRPr="00B77861" w:rsidRDefault="00B77861" w:rsidP="008C34E1">
            <w:pPr>
              <w:pStyle w:val="ListParagraph"/>
              <w:numPr>
                <w:ilvl w:val="0"/>
                <w:numId w:val="30"/>
              </w:numPr>
              <w:rPr>
                <w:rFonts w:ascii="SassoonCRInfant" w:hAnsi="SassoonCRInfant"/>
              </w:rPr>
            </w:pPr>
            <w:r w:rsidRPr="00B77861">
              <w:rPr>
                <w:rFonts w:ascii="SassoonCRInfant" w:hAnsi="SassoonCRInfant"/>
              </w:rPr>
              <w:t>to</w:t>
            </w:r>
            <w:r w:rsidR="008C34E1" w:rsidRPr="00B77861">
              <w:rPr>
                <w:rFonts w:ascii="SassoonCRInfant" w:hAnsi="SassoonCRInfant"/>
              </w:rPr>
              <w:t xml:space="preserve"> display our School Values actively through their </w:t>
            </w:r>
            <w:r>
              <w:rPr>
                <w:rFonts w:ascii="SassoonCRInfant" w:hAnsi="SassoonCRInfant"/>
              </w:rPr>
              <w:t xml:space="preserve">behaviours. </w:t>
            </w:r>
          </w:p>
          <w:p w14:paraId="6A82B39E" w14:textId="77777777" w:rsidR="008C34E1" w:rsidRPr="00B77861" w:rsidRDefault="008C34E1" w:rsidP="008C34E1">
            <w:pPr>
              <w:pStyle w:val="ListParagraph"/>
              <w:numPr>
                <w:ilvl w:val="0"/>
                <w:numId w:val="30"/>
              </w:numPr>
              <w:rPr>
                <w:rFonts w:ascii="SassoonCRInfant" w:hAnsi="SassoonCRInfant"/>
              </w:rPr>
            </w:pPr>
            <w:r w:rsidRPr="00B77861">
              <w:rPr>
                <w:rFonts w:ascii="SassoonCRInfant" w:hAnsi="SassoonCRInfant"/>
              </w:rPr>
              <w:t xml:space="preserve">to actively seek out support from adults and peers within school when required. </w:t>
            </w:r>
          </w:p>
          <w:p w14:paraId="33C282D4" w14:textId="57E675FC" w:rsidR="00B77861" w:rsidRPr="00C12C84" w:rsidRDefault="00B77861" w:rsidP="008C34E1">
            <w:pPr>
              <w:pStyle w:val="ListParagraph"/>
              <w:numPr>
                <w:ilvl w:val="0"/>
                <w:numId w:val="30"/>
              </w:numPr>
              <w:rPr>
                <w:rFonts w:ascii="SassoonCRInfant" w:hAnsi="SassoonCRInfant"/>
                <w:sz w:val="20"/>
                <w:szCs w:val="20"/>
              </w:rPr>
            </w:pPr>
            <w:r w:rsidRPr="00B77861">
              <w:rPr>
                <w:rFonts w:ascii="SassoonCRInfant" w:hAnsi="SassoonCRInfant"/>
              </w:rPr>
              <w:t xml:space="preserve">to understand and regulate their emotions to prevent potential </w:t>
            </w:r>
            <w:proofErr w:type="spellStart"/>
            <w:r w:rsidRPr="00B77861">
              <w:rPr>
                <w:rFonts w:ascii="SassoonCRInfant" w:hAnsi="SassoonCRInfant"/>
              </w:rPr>
              <w:t>behavioral</w:t>
            </w:r>
            <w:proofErr w:type="spellEnd"/>
            <w:r w:rsidRPr="00B77861">
              <w:rPr>
                <w:rFonts w:ascii="SassoonCRInfant" w:hAnsi="SassoonCRInfant"/>
              </w:rPr>
              <w:t xml:space="preserve"> issues that stem from unaddressed emotional distress</w:t>
            </w:r>
          </w:p>
        </w:tc>
      </w:tr>
      <w:tr w:rsidR="008C34E1" w14:paraId="48735A00" w14:textId="77777777" w:rsidTr="000D49AD">
        <w:trPr>
          <w:trHeight w:val="382"/>
        </w:trPr>
        <w:tc>
          <w:tcPr>
            <w:tcW w:w="2694" w:type="dxa"/>
          </w:tcPr>
          <w:p w14:paraId="6804195D" w14:textId="37D5127B" w:rsidR="008C34E1" w:rsidRPr="00B77861" w:rsidRDefault="00B77861" w:rsidP="00B77861">
            <w:pPr>
              <w:autoSpaceDE w:val="0"/>
              <w:autoSpaceDN w:val="0"/>
              <w:adjustRightInd w:val="0"/>
              <w:rPr>
                <w:rFonts w:ascii="SassoonCRInfant" w:hAnsi="SassoonCRInfant"/>
                <w:i/>
                <w:iCs/>
                <w:color w:val="548DD4" w:themeColor="text2" w:themeTint="99"/>
                <w:sz w:val="20"/>
                <w:szCs w:val="20"/>
              </w:rPr>
            </w:pPr>
            <w:r w:rsidRPr="00B77861">
              <w:rPr>
                <w:rFonts w:ascii="SassoonCRInfant" w:hAnsi="SassoonCRInfant"/>
                <w:i/>
                <w:iCs/>
                <w:color w:val="0070C0"/>
              </w:rPr>
              <w:t>Broader opportunities.</w:t>
            </w:r>
            <w:r w:rsidRPr="00B77861">
              <w:rPr>
                <w:rFonts w:ascii="SassoonCRInfant" w:hAnsi="SassoonCRInfant"/>
                <w:i/>
                <w:iCs/>
                <w:color w:val="0070C0"/>
              </w:rPr>
              <w:br/>
              <w:t>Students eligible for PPG funding may have limited access to extra-curricular learning activities.</w:t>
            </w:r>
          </w:p>
        </w:tc>
        <w:tc>
          <w:tcPr>
            <w:tcW w:w="7654" w:type="dxa"/>
          </w:tcPr>
          <w:p w14:paraId="602CAE35" w14:textId="1FEFFB6B" w:rsidR="00B77861" w:rsidRDefault="00B77861" w:rsidP="00B77861">
            <w:pPr>
              <w:pStyle w:val="ListParagraph"/>
              <w:numPr>
                <w:ilvl w:val="0"/>
                <w:numId w:val="30"/>
              </w:numPr>
              <w:spacing w:before="100" w:beforeAutospacing="1" w:after="100" w:afterAutospacing="1"/>
              <w:rPr>
                <w:rFonts w:ascii="SassoonCRInfant" w:eastAsia="Times New Roman" w:hAnsi="SassoonCRInfant" w:cs="Times New Roman"/>
                <w:lang w:eastAsia="en-GB"/>
              </w:rPr>
            </w:pPr>
            <w:r>
              <w:rPr>
                <w:rFonts w:ascii="SassoonCRInfant" w:eastAsia="Times New Roman" w:hAnsi="SassoonCRInfant" w:cs="Times New Roman"/>
                <w:lang w:eastAsia="en-GB"/>
              </w:rPr>
              <w:t>C</w:t>
            </w:r>
            <w:r w:rsidRPr="00B77861">
              <w:rPr>
                <w:rFonts w:ascii="SassoonCRInfant" w:eastAsia="Times New Roman" w:hAnsi="SassoonCRInfant" w:cs="Times New Roman"/>
                <w:lang w:eastAsia="en-GB"/>
              </w:rPr>
              <w:t>hildren eligible for PPG funding</w:t>
            </w:r>
            <w:r>
              <w:rPr>
                <w:rFonts w:ascii="SassoonCRInfant" w:eastAsia="Times New Roman" w:hAnsi="SassoonCRInfant" w:cs="Times New Roman"/>
                <w:lang w:eastAsia="en-GB"/>
              </w:rPr>
              <w:t xml:space="preserve"> will</w:t>
            </w:r>
            <w:r w:rsidRPr="00B77861">
              <w:rPr>
                <w:rFonts w:ascii="SassoonCRInfant" w:eastAsia="Times New Roman" w:hAnsi="SassoonCRInfant" w:cs="Times New Roman"/>
                <w:lang w:eastAsia="en-GB"/>
              </w:rPr>
              <w:t xml:space="preserve"> atten</w:t>
            </w:r>
            <w:r>
              <w:rPr>
                <w:rFonts w:ascii="SassoonCRInfant" w:eastAsia="Times New Roman" w:hAnsi="SassoonCRInfant" w:cs="Times New Roman"/>
                <w:lang w:eastAsia="en-GB"/>
              </w:rPr>
              <w:t>d</w:t>
            </w:r>
            <w:r w:rsidRPr="00B77861">
              <w:rPr>
                <w:rFonts w:ascii="SassoonCRInfant" w:eastAsia="Times New Roman" w:hAnsi="SassoonCRInfant" w:cs="Times New Roman"/>
                <w:lang w:eastAsia="en-GB"/>
              </w:rPr>
              <w:t xml:space="preserve"> clubs that align with their interests or talents.</w:t>
            </w:r>
          </w:p>
          <w:p w14:paraId="4FBB1F14" w14:textId="77777777" w:rsidR="00B77861" w:rsidRDefault="00B77861" w:rsidP="00B77861">
            <w:pPr>
              <w:pStyle w:val="ListParagraph"/>
              <w:numPr>
                <w:ilvl w:val="0"/>
                <w:numId w:val="30"/>
              </w:numPr>
              <w:spacing w:before="100" w:beforeAutospacing="1" w:after="100" w:afterAutospacing="1"/>
              <w:rPr>
                <w:rFonts w:ascii="SassoonCRInfant" w:eastAsia="Times New Roman" w:hAnsi="SassoonCRInfant" w:cs="Times New Roman"/>
                <w:lang w:eastAsia="en-GB"/>
              </w:rPr>
            </w:pPr>
            <w:r w:rsidRPr="00B77861">
              <w:rPr>
                <w:rFonts w:ascii="SassoonCRInfant" w:eastAsia="Times New Roman" w:hAnsi="SassoonCRInfant" w:cs="Times New Roman"/>
                <w:lang w:eastAsia="en-GB"/>
              </w:rPr>
              <w:t>Throughout the school year, the school will offer a variety of club opportunities to children in receipt of PPG funding.</w:t>
            </w:r>
          </w:p>
          <w:p w14:paraId="004DEC6A" w14:textId="41F3300A" w:rsidR="008C34E1" w:rsidRPr="00B77861" w:rsidRDefault="00B77861" w:rsidP="00B77861">
            <w:pPr>
              <w:pStyle w:val="ListParagraph"/>
              <w:numPr>
                <w:ilvl w:val="0"/>
                <w:numId w:val="30"/>
              </w:numPr>
              <w:spacing w:before="100" w:beforeAutospacing="1" w:after="100" w:afterAutospacing="1"/>
              <w:rPr>
                <w:rFonts w:ascii="SassoonCRInfant" w:eastAsia="Times New Roman" w:hAnsi="SassoonCRInfant" w:cs="Times New Roman"/>
                <w:lang w:eastAsia="en-GB"/>
              </w:rPr>
            </w:pPr>
            <w:r w:rsidRPr="00B77861">
              <w:rPr>
                <w:rFonts w:ascii="SassoonCRInfant" w:eastAsia="Times New Roman" w:hAnsi="SassoonCRInfant" w:cs="Times New Roman"/>
                <w:lang w:eastAsia="en-GB"/>
              </w:rPr>
              <w:t>For any paid clubs, the school will either subsidi</w:t>
            </w:r>
            <w:r>
              <w:rPr>
                <w:rFonts w:ascii="SassoonCRInfant" w:eastAsia="Times New Roman" w:hAnsi="SassoonCRInfant" w:cs="Times New Roman"/>
                <w:lang w:eastAsia="en-GB"/>
              </w:rPr>
              <w:t>s</w:t>
            </w:r>
            <w:r w:rsidRPr="00B77861">
              <w:rPr>
                <w:rFonts w:ascii="SassoonCRInfant" w:eastAsia="Times New Roman" w:hAnsi="SassoonCRInfant" w:cs="Times New Roman"/>
                <w:lang w:eastAsia="en-GB"/>
              </w:rPr>
              <w:t>e or fully cover the cost for children receiving PPG funding.</w:t>
            </w:r>
          </w:p>
        </w:tc>
      </w:tr>
    </w:tbl>
    <w:p w14:paraId="6EB1C812" w14:textId="77777777" w:rsidR="00203545" w:rsidRPr="00EA1398" w:rsidRDefault="00203545" w:rsidP="00203545">
      <w:pPr>
        <w:autoSpaceDE w:val="0"/>
        <w:autoSpaceDN w:val="0"/>
        <w:adjustRightInd w:val="0"/>
        <w:spacing w:after="0" w:line="240" w:lineRule="auto"/>
        <w:rPr>
          <w:rFonts w:ascii="SassoonPrimaryInfant" w:hAnsi="SassoonPrimaryInfant" w:cs="ArialMT"/>
          <w:b/>
          <w:color w:val="000000"/>
          <w:sz w:val="24"/>
          <w:szCs w:val="24"/>
          <w:u w:val="single"/>
        </w:rPr>
      </w:pPr>
    </w:p>
    <w:p w14:paraId="7C5AFD93" w14:textId="77777777" w:rsidR="007E0580" w:rsidRDefault="007E0580" w:rsidP="00203545">
      <w:pPr>
        <w:autoSpaceDE w:val="0"/>
        <w:autoSpaceDN w:val="0"/>
        <w:adjustRightInd w:val="0"/>
        <w:spacing w:after="0" w:line="240" w:lineRule="auto"/>
        <w:rPr>
          <w:rFonts w:ascii="SassoonPrimaryInfant" w:hAnsi="SassoonPrimaryInfant" w:cs="ArialMT"/>
          <w:color w:val="000000"/>
          <w:sz w:val="24"/>
          <w:szCs w:val="24"/>
        </w:rPr>
      </w:pPr>
    </w:p>
    <w:p w14:paraId="5A04B562" w14:textId="77777777" w:rsidR="00C12A44" w:rsidRDefault="00C12A44" w:rsidP="00203545">
      <w:pPr>
        <w:autoSpaceDE w:val="0"/>
        <w:autoSpaceDN w:val="0"/>
        <w:adjustRightInd w:val="0"/>
        <w:spacing w:after="0" w:line="240" w:lineRule="auto"/>
        <w:rPr>
          <w:rFonts w:ascii="SassoonPrimaryInfant" w:hAnsi="SassoonPrimaryInfant" w:cs="ArialMT"/>
          <w:color w:val="000000"/>
          <w:sz w:val="24"/>
          <w:szCs w:val="24"/>
        </w:rPr>
      </w:pPr>
    </w:p>
    <w:p w14:paraId="3D8B19EE" w14:textId="77777777" w:rsidR="00C12A44" w:rsidRDefault="00C12A44" w:rsidP="00203545">
      <w:pPr>
        <w:autoSpaceDE w:val="0"/>
        <w:autoSpaceDN w:val="0"/>
        <w:adjustRightInd w:val="0"/>
        <w:spacing w:after="0" w:line="240" w:lineRule="auto"/>
        <w:rPr>
          <w:rFonts w:ascii="SassoonPrimaryInfant" w:hAnsi="SassoonPrimaryInfant" w:cs="ArialMT"/>
          <w:color w:val="000000"/>
          <w:sz w:val="24"/>
          <w:szCs w:val="24"/>
        </w:rPr>
      </w:pPr>
    </w:p>
    <w:p w14:paraId="582A5C99" w14:textId="77777777" w:rsidR="00C12A44" w:rsidRDefault="00C12A44" w:rsidP="00203545">
      <w:pPr>
        <w:autoSpaceDE w:val="0"/>
        <w:autoSpaceDN w:val="0"/>
        <w:adjustRightInd w:val="0"/>
        <w:spacing w:after="0" w:line="240" w:lineRule="auto"/>
        <w:rPr>
          <w:rFonts w:ascii="SassoonPrimaryInfant" w:hAnsi="SassoonPrimaryInfant" w:cs="ArialMT"/>
          <w:color w:val="000000"/>
          <w:sz w:val="24"/>
          <w:szCs w:val="24"/>
        </w:rPr>
      </w:pPr>
    </w:p>
    <w:p w14:paraId="6AB79DB0" w14:textId="77777777" w:rsidR="00C12A44" w:rsidRDefault="00C12A44" w:rsidP="00203545">
      <w:pPr>
        <w:autoSpaceDE w:val="0"/>
        <w:autoSpaceDN w:val="0"/>
        <w:adjustRightInd w:val="0"/>
        <w:spacing w:after="0" w:line="240" w:lineRule="auto"/>
        <w:rPr>
          <w:rFonts w:ascii="SassoonPrimaryInfant" w:hAnsi="SassoonPrimaryInfant" w:cs="ArialMT"/>
          <w:color w:val="000000"/>
          <w:sz w:val="24"/>
          <w:szCs w:val="24"/>
        </w:rPr>
      </w:pPr>
    </w:p>
    <w:p w14:paraId="76BCFA25" w14:textId="77777777" w:rsidR="00C12A44" w:rsidRPr="00203545" w:rsidRDefault="00C12A44" w:rsidP="00203545">
      <w:pPr>
        <w:autoSpaceDE w:val="0"/>
        <w:autoSpaceDN w:val="0"/>
        <w:adjustRightInd w:val="0"/>
        <w:spacing w:after="0" w:line="240" w:lineRule="auto"/>
        <w:rPr>
          <w:rFonts w:ascii="SassoonPrimaryInfant" w:hAnsi="SassoonPrimaryInfant" w:cs="ArialMT"/>
          <w:color w:val="000000"/>
          <w:sz w:val="24"/>
          <w:szCs w:val="24"/>
        </w:rPr>
      </w:pPr>
    </w:p>
    <w:p w14:paraId="01D32231" w14:textId="77777777" w:rsidR="00320F08" w:rsidRDefault="00320F08" w:rsidP="00320F08">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jc w:val="center"/>
        <w:rPr>
          <w:rFonts w:ascii="SassoonPrimaryInfant" w:hAnsi="SassoonPrimaryInfant"/>
          <w:b/>
          <w:sz w:val="24"/>
          <w:szCs w:val="24"/>
        </w:rPr>
      </w:pPr>
      <w:r w:rsidRPr="00212116">
        <w:rPr>
          <w:rFonts w:ascii="SassoonPrimaryInfant" w:hAnsi="SassoonPrimaryInfant"/>
          <w:b/>
          <w:sz w:val="24"/>
          <w:szCs w:val="24"/>
        </w:rPr>
        <w:lastRenderedPageBreak/>
        <w:t xml:space="preserve">Pupil Premium and Service Premium Costing </w:t>
      </w:r>
    </w:p>
    <w:p w14:paraId="1BD36415" w14:textId="6A8B4061" w:rsidR="00320F08" w:rsidRPr="00212116" w:rsidRDefault="00320F08" w:rsidP="00320F08">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jc w:val="center"/>
        <w:rPr>
          <w:rFonts w:ascii="SassoonPrimaryInfant" w:hAnsi="SassoonPrimaryInfant"/>
          <w:b/>
          <w:sz w:val="24"/>
          <w:szCs w:val="24"/>
        </w:rPr>
      </w:pPr>
      <w:r w:rsidRPr="00212116">
        <w:rPr>
          <w:rFonts w:ascii="SassoonPrimaryInfant" w:hAnsi="SassoonPrimaryInfant"/>
          <w:b/>
          <w:sz w:val="24"/>
          <w:szCs w:val="24"/>
        </w:rPr>
        <w:t xml:space="preserve"> </w:t>
      </w:r>
      <w:r w:rsidR="00FE4FB0">
        <w:rPr>
          <w:rFonts w:ascii="SassoonPrimaryInfant" w:hAnsi="SassoonPrimaryInfant"/>
          <w:b/>
          <w:sz w:val="24"/>
          <w:szCs w:val="24"/>
        </w:rPr>
        <w:t>202</w:t>
      </w:r>
      <w:r w:rsidR="00D71151">
        <w:rPr>
          <w:rFonts w:ascii="SassoonPrimaryInfant" w:hAnsi="SassoonPrimaryInfant"/>
          <w:b/>
          <w:sz w:val="24"/>
          <w:szCs w:val="24"/>
        </w:rPr>
        <w:t>5</w:t>
      </w:r>
      <w:r w:rsidR="009E4025">
        <w:rPr>
          <w:rFonts w:ascii="SassoonPrimaryInfant" w:hAnsi="SassoonPrimaryInfant"/>
          <w:b/>
          <w:sz w:val="24"/>
          <w:szCs w:val="24"/>
        </w:rPr>
        <w:t>-202</w:t>
      </w:r>
      <w:r w:rsidR="00D71151">
        <w:rPr>
          <w:rFonts w:ascii="SassoonPrimaryInfant" w:hAnsi="SassoonPrimaryInfant"/>
          <w:b/>
          <w:sz w:val="24"/>
          <w:szCs w:val="24"/>
        </w:rPr>
        <w:t>6</w:t>
      </w:r>
    </w:p>
    <w:tbl>
      <w:tblPr>
        <w:tblStyle w:val="TableGrid"/>
        <w:tblW w:w="0" w:type="auto"/>
        <w:tblLook w:val="04A0" w:firstRow="1" w:lastRow="0" w:firstColumn="1" w:lastColumn="0" w:noHBand="0" w:noVBand="1"/>
      </w:tblPr>
      <w:tblGrid>
        <w:gridCol w:w="2263"/>
        <w:gridCol w:w="3751"/>
        <w:gridCol w:w="3002"/>
      </w:tblGrid>
      <w:tr w:rsidR="00320F08" w:rsidRPr="00925875" w14:paraId="29D2DB7C" w14:textId="77777777" w:rsidTr="00F61FBC">
        <w:tc>
          <w:tcPr>
            <w:tcW w:w="2263" w:type="dxa"/>
            <w:shd w:val="clear" w:color="auto" w:fill="F2F2F2" w:themeFill="background1" w:themeFillShade="F2"/>
          </w:tcPr>
          <w:p w14:paraId="17B3288A" w14:textId="77777777" w:rsidR="00320F08" w:rsidRPr="00925875" w:rsidRDefault="00320F08" w:rsidP="00417A72">
            <w:pPr>
              <w:jc w:val="center"/>
              <w:rPr>
                <w:rFonts w:ascii="SassoonPrimaryInfant" w:hAnsi="SassoonPrimaryInfant"/>
                <w:b/>
                <w:sz w:val="20"/>
                <w:szCs w:val="20"/>
              </w:rPr>
            </w:pPr>
            <w:r w:rsidRPr="00925875">
              <w:rPr>
                <w:rFonts w:ascii="SassoonPrimaryInfant" w:hAnsi="SassoonPrimaryInfant"/>
                <w:b/>
                <w:sz w:val="20"/>
                <w:szCs w:val="20"/>
              </w:rPr>
              <w:t>Intervention Programmes</w:t>
            </w:r>
          </w:p>
          <w:p w14:paraId="4F26F55F" w14:textId="77777777" w:rsidR="00320F08" w:rsidRPr="00925875" w:rsidRDefault="00320F08" w:rsidP="00F61FBC">
            <w:pPr>
              <w:jc w:val="center"/>
              <w:rPr>
                <w:rFonts w:ascii="SassoonPrimaryInfant" w:hAnsi="SassoonPrimaryInfant"/>
                <w:b/>
                <w:sz w:val="20"/>
                <w:szCs w:val="20"/>
              </w:rPr>
            </w:pPr>
            <w:r w:rsidRPr="00925875">
              <w:rPr>
                <w:rFonts w:ascii="SassoonPrimaryInfant" w:hAnsi="SassoonPrimaryInfant"/>
                <w:b/>
                <w:sz w:val="20"/>
                <w:szCs w:val="20"/>
              </w:rPr>
              <w:t>and Support</w:t>
            </w:r>
          </w:p>
        </w:tc>
        <w:tc>
          <w:tcPr>
            <w:tcW w:w="3751" w:type="dxa"/>
            <w:shd w:val="clear" w:color="auto" w:fill="F2F2F2" w:themeFill="background1" w:themeFillShade="F2"/>
          </w:tcPr>
          <w:p w14:paraId="24A0230B" w14:textId="77777777" w:rsidR="00320F08" w:rsidRPr="00925875" w:rsidRDefault="00320F08" w:rsidP="00417A72">
            <w:pPr>
              <w:jc w:val="center"/>
              <w:rPr>
                <w:rFonts w:ascii="SassoonPrimaryInfant" w:hAnsi="SassoonPrimaryInfant"/>
                <w:b/>
                <w:sz w:val="20"/>
                <w:szCs w:val="20"/>
              </w:rPr>
            </w:pPr>
            <w:r w:rsidRPr="00925875">
              <w:rPr>
                <w:rFonts w:ascii="SassoonPrimaryInfant" w:hAnsi="SassoonPrimaryInfant"/>
                <w:b/>
                <w:sz w:val="20"/>
                <w:szCs w:val="20"/>
              </w:rPr>
              <w:t>Objectives</w:t>
            </w:r>
          </w:p>
        </w:tc>
        <w:tc>
          <w:tcPr>
            <w:tcW w:w="3002" w:type="dxa"/>
            <w:shd w:val="clear" w:color="auto" w:fill="F2F2F2" w:themeFill="background1" w:themeFillShade="F2"/>
          </w:tcPr>
          <w:p w14:paraId="2E6D1532" w14:textId="77777777" w:rsidR="00320F08" w:rsidRPr="00925875" w:rsidRDefault="00320F08" w:rsidP="00417A72">
            <w:pPr>
              <w:jc w:val="center"/>
              <w:rPr>
                <w:rFonts w:ascii="SassoonPrimaryInfant" w:hAnsi="SassoonPrimaryInfant"/>
                <w:b/>
                <w:sz w:val="20"/>
                <w:szCs w:val="20"/>
              </w:rPr>
            </w:pPr>
            <w:r w:rsidRPr="00925875">
              <w:rPr>
                <w:rFonts w:ascii="SassoonPrimaryInfant" w:hAnsi="SassoonPrimaryInfant"/>
                <w:b/>
                <w:sz w:val="20"/>
                <w:szCs w:val="20"/>
              </w:rPr>
              <w:t>Cost</w:t>
            </w:r>
          </w:p>
        </w:tc>
      </w:tr>
      <w:tr w:rsidR="00320F08" w:rsidRPr="00925875" w14:paraId="02AFD2BE" w14:textId="77777777" w:rsidTr="00D70230">
        <w:tc>
          <w:tcPr>
            <w:tcW w:w="9016" w:type="dxa"/>
            <w:gridSpan w:val="3"/>
            <w:shd w:val="clear" w:color="auto" w:fill="F2F2F2" w:themeFill="background1" w:themeFillShade="F2"/>
          </w:tcPr>
          <w:p w14:paraId="193ADFFE" w14:textId="77777777" w:rsidR="00320F08" w:rsidRPr="00925875" w:rsidRDefault="00320F08" w:rsidP="00417A72">
            <w:pPr>
              <w:jc w:val="center"/>
              <w:rPr>
                <w:rFonts w:ascii="SassoonPrimaryInfant" w:hAnsi="SassoonPrimaryInfant"/>
                <w:b/>
                <w:sz w:val="20"/>
                <w:szCs w:val="20"/>
              </w:rPr>
            </w:pPr>
            <w:r w:rsidRPr="00925875">
              <w:rPr>
                <w:rFonts w:ascii="SassoonPrimaryInfant" w:hAnsi="SassoonPrimaryInfant"/>
                <w:b/>
                <w:sz w:val="20"/>
                <w:szCs w:val="20"/>
              </w:rPr>
              <w:t>Curriculum Support</w:t>
            </w:r>
          </w:p>
        </w:tc>
      </w:tr>
      <w:tr w:rsidR="00320F08" w:rsidRPr="00925875" w14:paraId="1AD9DC96" w14:textId="77777777" w:rsidTr="00F61FBC">
        <w:tc>
          <w:tcPr>
            <w:tcW w:w="2263" w:type="dxa"/>
          </w:tcPr>
          <w:p w14:paraId="2E3470BB" w14:textId="494FAB01" w:rsidR="00320F08" w:rsidRDefault="00EA4FA7" w:rsidP="00417A72">
            <w:pPr>
              <w:rPr>
                <w:rFonts w:ascii="SassoonPrimaryInfant" w:hAnsi="SassoonPrimaryInfant"/>
                <w:sz w:val="20"/>
                <w:szCs w:val="20"/>
              </w:rPr>
            </w:pPr>
            <w:r>
              <w:rPr>
                <w:rFonts w:ascii="SassoonPrimaryInfant" w:hAnsi="SassoonPrimaryInfant"/>
                <w:sz w:val="20"/>
                <w:szCs w:val="20"/>
              </w:rPr>
              <w:t xml:space="preserve">Pastoral Support </w:t>
            </w:r>
            <w:r w:rsidR="006B74E7">
              <w:rPr>
                <w:rFonts w:ascii="SassoonPrimaryInfant" w:hAnsi="SassoonPrimaryInfant"/>
                <w:sz w:val="20"/>
                <w:szCs w:val="20"/>
              </w:rPr>
              <w:t xml:space="preserve">for emotional and behaviour needs, </w:t>
            </w:r>
            <w:r w:rsidR="00E01C10">
              <w:rPr>
                <w:rFonts w:ascii="SassoonPrimaryInfant" w:hAnsi="SassoonPrimaryInfant"/>
                <w:sz w:val="20"/>
                <w:szCs w:val="20"/>
              </w:rPr>
              <w:t xml:space="preserve">outside of Quality First Teaching. </w:t>
            </w:r>
          </w:p>
          <w:p w14:paraId="2CD58822" w14:textId="77777777" w:rsidR="008F3519" w:rsidRDefault="008F3519" w:rsidP="00417A72">
            <w:pPr>
              <w:rPr>
                <w:rFonts w:ascii="SassoonPrimaryInfant" w:hAnsi="SassoonPrimaryInfant"/>
                <w:sz w:val="20"/>
                <w:szCs w:val="20"/>
              </w:rPr>
            </w:pPr>
          </w:p>
          <w:p w14:paraId="16D454CC" w14:textId="7B076659" w:rsidR="00320F08" w:rsidRPr="00925875" w:rsidRDefault="00E01C10" w:rsidP="00417A72">
            <w:pPr>
              <w:rPr>
                <w:rFonts w:ascii="SassoonPrimaryInfant" w:hAnsi="SassoonPrimaryInfant"/>
                <w:sz w:val="20"/>
                <w:szCs w:val="20"/>
              </w:rPr>
            </w:pPr>
            <w:r>
              <w:rPr>
                <w:rFonts w:ascii="SassoonPrimaryInfant" w:hAnsi="SassoonPrimaryInfant"/>
                <w:i/>
                <w:sz w:val="20"/>
                <w:szCs w:val="20"/>
              </w:rPr>
              <w:t xml:space="preserve">EYFS, </w:t>
            </w:r>
            <w:r w:rsidR="008F3519">
              <w:rPr>
                <w:rFonts w:ascii="SassoonPrimaryInfant" w:hAnsi="SassoonPrimaryInfant"/>
                <w:i/>
                <w:sz w:val="20"/>
                <w:szCs w:val="20"/>
              </w:rPr>
              <w:t xml:space="preserve">Key Stage 1 &amp; 2. </w:t>
            </w:r>
          </w:p>
        </w:tc>
        <w:tc>
          <w:tcPr>
            <w:tcW w:w="3751" w:type="dxa"/>
          </w:tcPr>
          <w:p w14:paraId="60E94536" w14:textId="7C58C4A1" w:rsidR="00FF45E3" w:rsidRPr="0006698E" w:rsidRDefault="00FF45E3" w:rsidP="00FF45E3">
            <w:pPr>
              <w:autoSpaceDE w:val="0"/>
              <w:autoSpaceDN w:val="0"/>
              <w:adjustRightInd w:val="0"/>
              <w:rPr>
                <w:rFonts w:ascii="SassoonPrimaryInfant" w:hAnsi="SassoonPrimaryInfant" w:cs="ArialMT"/>
                <w:color w:val="000000"/>
                <w:sz w:val="18"/>
                <w:szCs w:val="24"/>
              </w:rPr>
            </w:pPr>
            <w:r w:rsidRPr="0006698E">
              <w:rPr>
                <w:rFonts w:ascii="SassoonPrimaryInfant" w:hAnsi="SassoonPrimaryInfant" w:cs="ArialMT"/>
                <w:color w:val="000000"/>
                <w:sz w:val="18"/>
                <w:szCs w:val="24"/>
              </w:rPr>
              <w:t>To support children in developing their emotional literacy</w:t>
            </w:r>
            <w:r w:rsidR="00506433" w:rsidRPr="0006698E">
              <w:rPr>
                <w:rFonts w:ascii="SassoonPrimaryInfant" w:hAnsi="SassoonPrimaryInfant" w:cs="ArialMT"/>
                <w:color w:val="000000"/>
                <w:sz w:val="18"/>
                <w:szCs w:val="24"/>
              </w:rPr>
              <w:t xml:space="preserve"> and growth mindset</w:t>
            </w:r>
            <w:r w:rsidRPr="0006698E">
              <w:rPr>
                <w:rFonts w:ascii="SassoonPrimaryInfant" w:hAnsi="SassoonPrimaryInfant" w:cs="ArialMT"/>
                <w:color w:val="000000"/>
                <w:sz w:val="18"/>
                <w:szCs w:val="24"/>
              </w:rPr>
              <w:t xml:space="preserve"> skills, so they:</w:t>
            </w:r>
          </w:p>
          <w:p w14:paraId="1AECA8B9" w14:textId="6D930E2F" w:rsidR="00C12C84" w:rsidRPr="0006698E" w:rsidRDefault="00C12C84" w:rsidP="006057ED">
            <w:pPr>
              <w:pStyle w:val="ListParagraph"/>
              <w:numPr>
                <w:ilvl w:val="0"/>
                <w:numId w:val="17"/>
              </w:numPr>
              <w:autoSpaceDE w:val="0"/>
              <w:autoSpaceDN w:val="0"/>
              <w:adjustRightInd w:val="0"/>
              <w:rPr>
                <w:rFonts w:ascii="SassoonPrimaryInfant" w:hAnsi="SassoonPrimaryInfant" w:cs="ArialMT"/>
                <w:color w:val="000000"/>
                <w:sz w:val="18"/>
                <w:szCs w:val="24"/>
              </w:rPr>
            </w:pPr>
            <w:r w:rsidRPr="0006698E">
              <w:rPr>
                <w:rFonts w:ascii="SassoonPrimaryInfant" w:hAnsi="SassoonPrimaryInfant" w:cs="ArialMT"/>
                <w:color w:val="000000"/>
                <w:sz w:val="18"/>
                <w:szCs w:val="24"/>
              </w:rPr>
              <w:t xml:space="preserve">develop a strong awareness and understanding of emotions in themselves and others. </w:t>
            </w:r>
          </w:p>
          <w:p w14:paraId="3CA0B1FE" w14:textId="5FBBA834" w:rsidR="006057ED" w:rsidRPr="0006698E" w:rsidRDefault="00506433" w:rsidP="00C12C84">
            <w:pPr>
              <w:pStyle w:val="ListParagraph"/>
              <w:numPr>
                <w:ilvl w:val="0"/>
                <w:numId w:val="17"/>
              </w:numPr>
              <w:autoSpaceDE w:val="0"/>
              <w:autoSpaceDN w:val="0"/>
              <w:adjustRightInd w:val="0"/>
              <w:rPr>
                <w:rFonts w:ascii="SassoonPrimaryInfant" w:hAnsi="SassoonPrimaryInfant" w:cs="ArialMT"/>
                <w:color w:val="000000"/>
                <w:sz w:val="18"/>
                <w:szCs w:val="24"/>
              </w:rPr>
            </w:pPr>
            <w:r w:rsidRPr="0006698E">
              <w:rPr>
                <w:rFonts w:ascii="SassoonPrimaryInfant" w:hAnsi="SassoonPrimaryInfant" w:cs="ArialMT"/>
                <w:color w:val="000000"/>
                <w:sz w:val="18"/>
                <w:szCs w:val="24"/>
              </w:rPr>
              <w:t>b</w:t>
            </w:r>
            <w:r w:rsidR="006057ED" w:rsidRPr="0006698E">
              <w:rPr>
                <w:rFonts w:ascii="SassoonPrimaryInfant" w:hAnsi="SassoonPrimaryInfant" w:cs="ArialMT"/>
                <w:color w:val="000000"/>
                <w:sz w:val="18"/>
                <w:szCs w:val="24"/>
              </w:rPr>
              <w:t>uild bonds with a wider range of adults</w:t>
            </w:r>
            <w:r w:rsidR="00C12C84" w:rsidRPr="0006698E">
              <w:rPr>
                <w:rFonts w:ascii="SassoonPrimaryInfant" w:hAnsi="SassoonPrimaryInfant" w:cs="ArialMT"/>
                <w:color w:val="000000"/>
                <w:sz w:val="18"/>
                <w:szCs w:val="24"/>
              </w:rPr>
              <w:t xml:space="preserve"> and peers, allowing them to talk more openly about what is worrying them. </w:t>
            </w:r>
          </w:p>
          <w:p w14:paraId="07E9646B" w14:textId="37FD13BB" w:rsidR="006057ED" w:rsidRPr="0006698E" w:rsidRDefault="00C12C84" w:rsidP="006057ED">
            <w:pPr>
              <w:pStyle w:val="ListParagraph"/>
              <w:numPr>
                <w:ilvl w:val="0"/>
                <w:numId w:val="17"/>
              </w:numPr>
              <w:autoSpaceDE w:val="0"/>
              <w:autoSpaceDN w:val="0"/>
              <w:adjustRightInd w:val="0"/>
              <w:rPr>
                <w:rFonts w:ascii="SassoonPrimaryInfant" w:hAnsi="SassoonPrimaryInfant" w:cs="ArialMT"/>
                <w:color w:val="000000"/>
                <w:sz w:val="18"/>
                <w:szCs w:val="24"/>
              </w:rPr>
            </w:pPr>
            <w:r w:rsidRPr="0006698E">
              <w:rPr>
                <w:rFonts w:ascii="SassoonPrimaryInfant" w:hAnsi="SassoonPrimaryInfant" w:cs="ArialMT"/>
                <w:color w:val="000000"/>
                <w:sz w:val="18"/>
                <w:szCs w:val="24"/>
              </w:rPr>
              <w:t xml:space="preserve">feel </w:t>
            </w:r>
            <w:r w:rsidR="006057ED" w:rsidRPr="0006698E">
              <w:rPr>
                <w:rFonts w:ascii="SassoonPrimaryInfant" w:hAnsi="SassoonPrimaryInfant" w:cs="ArialMT"/>
                <w:color w:val="000000"/>
                <w:sz w:val="18"/>
                <w:szCs w:val="24"/>
              </w:rPr>
              <w:t>safe</w:t>
            </w:r>
            <w:r w:rsidRPr="0006698E">
              <w:rPr>
                <w:rFonts w:ascii="SassoonPrimaryInfant" w:hAnsi="SassoonPrimaryInfant" w:cs="ArialMT"/>
                <w:color w:val="000000"/>
                <w:sz w:val="18"/>
                <w:szCs w:val="24"/>
              </w:rPr>
              <w:t xml:space="preserve">, </w:t>
            </w:r>
            <w:r w:rsidR="006057ED" w:rsidRPr="0006698E">
              <w:rPr>
                <w:rFonts w:ascii="SassoonPrimaryInfant" w:hAnsi="SassoonPrimaryInfant" w:cs="ArialMT"/>
                <w:color w:val="000000"/>
                <w:sz w:val="18"/>
                <w:szCs w:val="24"/>
              </w:rPr>
              <w:t xml:space="preserve">secure and ready to learn. </w:t>
            </w:r>
          </w:p>
          <w:p w14:paraId="5880E9B3" w14:textId="64925CF4" w:rsidR="00FF45E3" w:rsidRPr="0006698E" w:rsidRDefault="00FF45E3" w:rsidP="00FF45E3">
            <w:pPr>
              <w:pStyle w:val="ListParagraph"/>
              <w:numPr>
                <w:ilvl w:val="0"/>
                <w:numId w:val="17"/>
              </w:numPr>
              <w:autoSpaceDE w:val="0"/>
              <w:autoSpaceDN w:val="0"/>
              <w:adjustRightInd w:val="0"/>
              <w:rPr>
                <w:rFonts w:ascii="SassoonPrimaryInfant" w:hAnsi="SassoonPrimaryInfant" w:cs="ArialMT"/>
                <w:color w:val="000000"/>
                <w:sz w:val="18"/>
                <w:szCs w:val="24"/>
              </w:rPr>
            </w:pPr>
            <w:r w:rsidRPr="0006698E">
              <w:rPr>
                <w:rFonts w:ascii="SassoonPrimaryInfant" w:hAnsi="SassoonPrimaryInfant" w:cs="ArialMT"/>
                <w:color w:val="000000"/>
                <w:sz w:val="18"/>
                <w:szCs w:val="24"/>
              </w:rPr>
              <w:t>have greater confidence when speaking to both familiar and unfamiliar adults.</w:t>
            </w:r>
          </w:p>
          <w:p w14:paraId="1DFD94B0" w14:textId="77777777" w:rsidR="00506433" w:rsidRPr="0006698E" w:rsidRDefault="00506433" w:rsidP="00506433">
            <w:pPr>
              <w:pStyle w:val="ListParagraph"/>
              <w:numPr>
                <w:ilvl w:val="0"/>
                <w:numId w:val="17"/>
              </w:numPr>
              <w:autoSpaceDE w:val="0"/>
              <w:autoSpaceDN w:val="0"/>
              <w:adjustRightInd w:val="0"/>
              <w:rPr>
                <w:rFonts w:ascii="SassoonPrimaryInfant" w:hAnsi="SassoonPrimaryInfant" w:cs="ArialMT"/>
                <w:color w:val="000000"/>
                <w:sz w:val="18"/>
                <w:szCs w:val="24"/>
              </w:rPr>
            </w:pPr>
            <w:r w:rsidRPr="0006698E">
              <w:rPr>
                <w:rFonts w:ascii="SassoonPrimaryInfant" w:hAnsi="SassoonPrimaryInfant" w:cs="ArialMT"/>
                <w:color w:val="000000"/>
                <w:sz w:val="18"/>
                <w:szCs w:val="24"/>
              </w:rPr>
              <w:t>d</w:t>
            </w:r>
            <w:r w:rsidR="00E01C10" w:rsidRPr="0006698E">
              <w:rPr>
                <w:rFonts w:ascii="SassoonPrimaryInfant" w:hAnsi="SassoonPrimaryInfant" w:cs="ArialMT"/>
                <w:color w:val="000000"/>
                <w:sz w:val="18"/>
                <w:szCs w:val="24"/>
              </w:rPr>
              <w:t xml:space="preserve">evelop the skills to be able to adapt their speaking for a range of purposes. </w:t>
            </w:r>
          </w:p>
          <w:p w14:paraId="4D9298FB" w14:textId="316F82E7" w:rsidR="00506433" w:rsidRPr="0006698E" w:rsidRDefault="00506433" w:rsidP="00506433">
            <w:pPr>
              <w:pStyle w:val="ListParagraph"/>
              <w:numPr>
                <w:ilvl w:val="0"/>
                <w:numId w:val="17"/>
              </w:numPr>
              <w:autoSpaceDE w:val="0"/>
              <w:autoSpaceDN w:val="0"/>
              <w:adjustRightInd w:val="0"/>
              <w:rPr>
                <w:rFonts w:ascii="SassoonPrimaryInfant" w:hAnsi="SassoonPrimaryInfant" w:cs="ArialMT"/>
                <w:color w:val="000000"/>
                <w:sz w:val="18"/>
                <w:szCs w:val="24"/>
              </w:rPr>
            </w:pPr>
            <w:r w:rsidRPr="0006698E">
              <w:rPr>
                <w:rFonts w:ascii="SassoonPrimaryInfant" w:hAnsi="SassoonPrimaryInfant" w:cs="ArialMT"/>
                <w:color w:val="000000"/>
                <w:sz w:val="18"/>
                <w:szCs w:val="24"/>
              </w:rPr>
              <w:t xml:space="preserve">can cope </w:t>
            </w:r>
            <w:r w:rsidRPr="0006698E">
              <w:rPr>
                <w:rFonts w:ascii="SassoonPrimaryInfant" w:hAnsi="SassoonPrimaryInfant" w:cs="ArialMT"/>
                <w:sz w:val="18"/>
                <w:szCs w:val="24"/>
              </w:rPr>
              <w:t>more ably with social and emotional issues within school and the wider world.</w:t>
            </w:r>
          </w:p>
          <w:p w14:paraId="5E04F02E" w14:textId="77777777" w:rsidR="00FF45E3" w:rsidRPr="0006698E" w:rsidRDefault="00FF45E3" w:rsidP="00FF45E3">
            <w:pPr>
              <w:pStyle w:val="ListParagraph"/>
              <w:autoSpaceDE w:val="0"/>
              <w:autoSpaceDN w:val="0"/>
              <w:adjustRightInd w:val="0"/>
              <w:rPr>
                <w:rFonts w:ascii="SassoonPrimaryInfant" w:hAnsi="SassoonPrimaryInfant" w:cs="ArialMT"/>
                <w:color w:val="000000"/>
                <w:sz w:val="18"/>
                <w:szCs w:val="24"/>
              </w:rPr>
            </w:pPr>
          </w:p>
          <w:p w14:paraId="7A2ABC50" w14:textId="77777777" w:rsidR="00C33D20" w:rsidRPr="0006698E" w:rsidRDefault="00C33D20" w:rsidP="005D7527">
            <w:pPr>
              <w:rPr>
                <w:rFonts w:ascii="SassoonPrimaryInfant" w:hAnsi="SassoonPrimaryInfant"/>
                <w:sz w:val="18"/>
                <w:szCs w:val="20"/>
              </w:rPr>
            </w:pPr>
            <w:r w:rsidRPr="0006698E">
              <w:rPr>
                <w:rFonts w:ascii="SassoonPrimaryInfant" w:hAnsi="SassoonPrimaryInfant"/>
                <w:sz w:val="18"/>
                <w:szCs w:val="20"/>
              </w:rPr>
              <w:t xml:space="preserve">To support children with medical needs so they can access the school day as their peers. </w:t>
            </w:r>
          </w:p>
          <w:p w14:paraId="6343BC58" w14:textId="77777777" w:rsidR="00C33D20" w:rsidRPr="0006698E" w:rsidRDefault="00C33D20" w:rsidP="005D7527">
            <w:pPr>
              <w:rPr>
                <w:rFonts w:ascii="SassoonPrimaryInfant" w:hAnsi="SassoonPrimaryInfant"/>
                <w:sz w:val="18"/>
                <w:szCs w:val="20"/>
              </w:rPr>
            </w:pPr>
          </w:p>
          <w:p w14:paraId="2E3364F0" w14:textId="54873D33" w:rsidR="005D7527" w:rsidRPr="0006698E" w:rsidRDefault="005D7527" w:rsidP="005D7527">
            <w:pPr>
              <w:rPr>
                <w:rFonts w:ascii="SassoonPrimaryInfant" w:hAnsi="SassoonPrimaryInfant"/>
                <w:sz w:val="18"/>
                <w:szCs w:val="20"/>
              </w:rPr>
            </w:pPr>
            <w:r w:rsidRPr="0006698E">
              <w:rPr>
                <w:rFonts w:ascii="SassoonPrimaryInfant" w:hAnsi="SassoonPrimaryInfant"/>
                <w:sz w:val="18"/>
                <w:szCs w:val="20"/>
              </w:rPr>
              <w:t xml:space="preserve">To work with children from service families to support social and emotional needs, especially during family deployments. </w:t>
            </w:r>
          </w:p>
          <w:p w14:paraId="1FE6CBD2" w14:textId="77777777" w:rsidR="006B74E7" w:rsidRPr="0006698E" w:rsidRDefault="006B74E7" w:rsidP="006057ED">
            <w:pPr>
              <w:autoSpaceDE w:val="0"/>
              <w:autoSpaceDN w:val="0"/>
              <w:adjustRightInd w:val="0"/>
              <w:rPr>
                <w:rFonts w:ascii="SassoonPrimaryInfant" w:hAnsi="SassoonPrimaryInfant" w:cs="ArialMT"/>
                <w:sz w:val="18"/>
                <w:szCs w:val="24"/>
              </w:rPr>
            </w:pPr>
          </w:p>
          <w:p w14:paraId="3C79B487" w14:textId="5E271680" w:rsidR="006B74E7" w:rsidRPr="0006698E" w:rsidRDefault="00EF6630" w:rsidP="006057ED">
            <w:pPr>
              <w:autoSpaceDE w:val="0"/>
              <w:autoSpaceDN w:val="0"/>
              <w:adjustRightInd w:val="0"/>
              <w:rPr>
                <w:rFonts w:ascii="SassoonPrimaryInfant" w:hAnsi="SassoonPrimaryInfant" w:cs="ArialMT"/>
                <w:sz w:val="18"/>
                <w:szCs w:val="24"/>
              </w:rPr>
            </w:pPr>
            <w:r w:rsidRPr="0006698E">
              <w:rPr>
                <w:rFonts w:ascii="SassoonPrimaryInfant" w:hAnsi="SassoonPrimaryInfant" w:cs="ArialMT"/>
                <w:sz w:val="18"/>
                <w:szCs w:val="24"/>
              </w:rPr>
              <w:t xml:space="preserve">Facilitating </w:t>
            </w:r>
            <w:r w:rsidR="00B2460F">
              <w:rPr>
                <w:rFonts w:ascii="SassoonPrimaryInfant" w:hAnsi="SassoonPrimaryInfant" w:cs="ArialMT"/>
                <w:sz w:val="18"/>
                <w:szCs w:val="24"/>
              </w:rPr>
              <w:t xml:space="preserve">further support for </w:t>
            </w:r>
            <w:r w:rsidR="006B74E7" w:rsidRPr="0006698E">
              <w:rPr>
                <w:rFonts w:ascii="SassoonPrimaryInfant" w:hAnsi="SassoonPrimaryInfant" w:cs="ArialMT"/>
                <w:sz w:val="18"/>
                <w:szCs w:val="24"/>
              </w:rPr>
              <w:t>children to attend sensory circuits</w:t>
            </w:r>
            <w:r w:rsidRPr="0006698E">
              <w:rPr>
                <w:rFonts w:ascii="SassoonPrimaryInfant" w:hAnsi="SassoonPrimaryInfant" w:cs="ArialMT"/>
                <w:sz w:val="18"/>
                <w:szCs w:val="24"/>
              </w:rPr>
              <w:t xml:space="preserve">. </w:t>
            </w:r>
          </w:p>
        </w:tc>
        <w:tc>
          <w:tcPr>
            <w:tcW w:w="3002" w:type="dxa"/>
          </w:tcPr>
          <w:p w14:paraId="726E17F1" w14:textId="0343A073" w:rsidR="00C33D20" w:rsidRPr="0006698E" w:rsidRDefault="00C33D20" w:rsidP="00FF76F8">
            <w:pPr>
              <w:rPr>
                <w:rFonts w:ascii="SassoonPrimaryInfant" w:hAnsi="SassoonPrimaryInfant"/>
                <w:sz w:val="20"/>
                <w:szCs w:val="20"/>
              </w:rPr>
            </w:pPr>
            <w:r w:rsidRPr="0006698E">
              <w:rPr>
                <w:rFonts w:ascii="SassoonPrimaryInfant" w:hAnsi="SassoonPrimaryInfant"/>
                <w:sz w:val="20"/>
                <w:szCs w:val="20"/>
              </w:rPr>
              <w:t>£</w:t>
            </w:r>
            <w:r w:rsidR="00932D57">
              <w:rPr>
                <w:rFonts w:ascii="SassoonPrimaryInfant" w:hAnsi="SassoonPrimaryInfant"/>
                <w:sz w:val="20"/>
                <w:szCs w:val="20"/>
              </w:rPr>
              <w:t>2,</w:t>
            </w:r>
            <w:r w:rsidR="008C34E1">
              <w:rPr>
                <w:rFonts w:ascii="SassoonPrimaryInfant" w:hAnsi="SassoonPrimaryInfant"/>
                <w:sz w:val="20"/>
                <w:szCs w:val="20"/>
              </w:rPr>
              <w:t>765</w:t>
            </w:r>
          </w:p>
          <w:p w14:paraId="6BF3DE25" w14:textId="77777777" w:rsidR="00A51C78" w:rsidRPr="0006698E" w:rsidRDefault="00A51C78" w:rsidP="00FF76F8">
            <w:pPr>
              <w:rPr>
                <w:rFonts w:ascii="SassoonPrimaryInfant" w:hAnsi="SassoonPrimaryInfant"/>
                <w:sz w:val="20"/>
                <w:szCs w:val="20"/>
              </w:rPr>
            </w:pPr>
          </w:p>
          <w:p w14:paraId="6681C119" w14:textId="675C13A2" w:rsidR="00C12A44" w:rsidRPr="0006698E" w:rsidRDefault="00C12A44" w:rsidP="006057ED">
            <w:pPr>
              <w:autoSpaceDE w:val="0"/>
              <w:autoSpaceDN w:val="0"/>
              <w:adjustRightInd w:val="0"/>
              <w:rPr>
                <w:rFonts w:ascii="SassoonPrimaryInfant" w:hAnsi="SassoonPrimaryInfant"/>
                <w:color w:val="FF0000"/>
                <w:sz w:val="18"/>
                <w:szCs w:val="18"/>
              </w:rPr>
            </w:pPr>
          </w:p>
        </w:tc>
      </w:tr>
      <w:tr w:rsidR="00320F08" w:rsidRPr="00925875" w14:paraId="00E8D471" w14:textId="77777777" w:rsidTr="00F61FBC">
        <w:tc>
          <w:tcPr>
            <w:tcW w:w="2263" w:type="dxa"/>
          </w:tcPr>
          <w:p w14:paraId="32F02DAD" w14:textId="0CE98E39" w:rsidR="00320F08" w:rsidRPr="00BB2FB1" w:rsidRDefault="00D94FDA" w:rsidP="00417A72">
            <w:pPr>
              <w:rPr>
                <w:rFonts w:ascii="SassoonPrimaryInfant" w:hAnsi="SassoonPrimaryInfant"/>
                <w:color w:val="000000" w:themeColor="text1"/>
                <w:sz w:val="20"/>
                <w:szCs w:val="20"/>
              </w:rPr>
            </w:pPr>
            <w:r w:rsidRPr="00BB2FB1">
              <w:rPr>
                <w:rFonts w:ascii="SassoonPrimaryInfant" w:hAnsi="SassoonPrimaryInfant"/>
                <w:color w:val="000000" w:themeColor="text1"/>
                <w:sz w:val="20"/>
                <w:szCs w:val="20"/>
              </w:rPr>
              <w:t xml:space="preserve">In class and out of class </w:t>
            </w:r>
            <w:r w:rsidR="00320F08" w:rsidRPr="00BB2FB1">
              <w:rPr>
                <w:rFonts w:ascii="SassoonPrimaryInfant" w:hAnsi="SassoonPrimaryInfant"/>
                <w:color w:val="000000" w:themeColor="text1"/>
                <w:sz w:val="20"/>
                <w:szCs w:val="20"/>
              </w:rPr>
              <w:t>support</w:t>
            </w:r>
            <w:r w:rsidR="006957B8" w:rsidRPr="00BB2FB1">
              <w:rPr>
                <w:rFonts w:ascii="SassoonPrimaryInfant" w:hAnsi="SassoonPrimaryInfant"/>
                <w:color w:val="000000" w:themeColor="text1"/>
                <w:sz w:val="20"/>
                <w:szCs w:val="20"/>
              </w:rPr>
              <w:t xml:space="preserve"> across </w:t>
            </w:r>
            <w:r w:rsidR="006057ED" w:rsidRPr="00BB2FB1">
              <w:rPr>
                <w:rFonts w:ascii="SassoonPrimaryInfant" w:hAnsi="SassoonPrimaryInfant"/>
                <w:color w:val="000000" w:themeColor="text1"/>
                <w:sz w:val="20"/>
                <w:szCs w:val="20"/>
              </w:rPr>
              <w:t>the curriculum</w:t>
            </w:r>
            <w:r w:rsidR="00BB2FB1" w:rsidRPr="00BB2FB1">
              <w:rPr>
                <w:rFonts w:ascii="SassoonPrimaryInfant" w:hAnsi="SassoonPrimaryInfant"/>
                <w:color w:val="000000" w:themeColor="text1"/>
                <w:sz w:val="20"/>
                <w:szCs w:val="20"/>
              </w:rPr>
              <w:t>. Supporting children to develop their a</w:t>
            </w:r>
            <w:r w:rsidR="00BB2FB1" w:rsidRPr="00BB2FB1">
              <w:rPr>
                <w:rFonts w:ascii="SassoonCRInfant" w:eastAsiaTheme="minorEastAsia" w:hAnsi="SassoonCRInfant"/>
                <w:color w:val="000000" w:themeColor="text1"/>
                <w:sz w:val="20"/>
                <w:szCs w:val="20"/>
              </w:rPr>
              <w:t>bility to apply basic skills effectively across curriculum areas.</w:t>
            </w:r>
          </w:p>
          <w:p w14:paraId="43150EC1" w14:textId="77777777" w:rsidR="008F3519" w:rsidRPr="005E1E5E" w:rsidRDefault="008F3519" w:rsidP="00417A72">
            <w:pPr>
              <w:rPr>
                <w:rFonts w:ascii="SassoonPrimaryInfant" w:hAnsi="SassoonPrimaryInfant"/>
                <w:sz w:val="20"/>
                <w:szCs w:val="20"/>
              </w:rPr>
            </w:pPr>
          </w:p>
          <w:p w14:paraId="19E3D1D7" w14:textId="086DDCF4" w:rsidR="00320F08" w:rsidRPr="005E1E5E" w:rsidRDefault="00E01C10" w:rsidP="00417A72">
            <w:pPr>
              <w:rPr>
                <w:rFonts w:ascii="SassoonPrimaryInfant" w:hAnsi="SassoonPrimaryInfant"/>
                <w:i/>
                <w:sz w:val="20"/>
                <w:szCs w:val="20"/>
              </w:rPr>
            </w:pPr>
            <w:r>
              <w:rPr>
                <w:rFonts w:ascii="SassoonPrimaryInfant" w:hAnsi="SassoonPrimaryInfant"/>
                <w:i/>
                <w:sz w:val="20"/>
                <w:szCs w:val="20"/>
              </w:rPr>
              <w:t xml:space="preserve">EYFS, </w:t>
            </w:r>
            <w:r w:rsidR="00320F08" w:rsidRPr="005E1E5E">
              <w:rPr>
                <w:rFonts w:ascii="SassoonPrimaryInfant" w:hAnsi="SassoonPrimaryInfant"/>
                <w:i/>
                <w:sz w:val="20"/>
                <w:szCs w:val="20"/>
              </w:rPr>
              <w:t>Key Stage 1</w:t>
            </w:r>
            <w:r w:rsidR="00AD59CA" w:rsidRPr="005E1E5E">
              <w:rPr>
                <w:rFonts w:ascii="SassoonPrimaryInfant" w:hAnsi="SassoonPrimaryInfant"/>
                <w:i/>
                <w:sz w:val="20"/>
                <w:szCs w:val="20"/>
              </w:rPr>
              <w:t>&amp;2</w:t>
            </w:r>
          </w:p>
          <w:p w14:paraId="53F5E2C5" w14:textId="77C103A3" w:rsidR="00320F08" w:rsidRPr="005E1E5E" w:rsidRDefault="00320F08" w:rsidP="00AD59CA">
            <w:pPr>
              <w:rPr>
                <w:rFonts w:ascii="SassoonPrimaryInfant" w:hAnsi="SassoonPrimaryInfant"/>
                <w:sz w:val="20"/>
                <w:szCs w:val="20"/>
              </w:rPr>
            </w:pPr>
          </w:p>
        </w:tc>
        <w:tc>
          <w:tcPr>
            <w:tcW w:w="3751" w:type="dxa"/>
          </w:tcPr>
          <w:p w14:paraId="5A9FD3F5" w14:textId="77777777" w:rsidR="001E2D9E" w:rsidRPr="001E2D9E" w:rsidRDefault="001E2D9E" w:rsidP="001E2D9E">
            <w:pPr>
              <w:pStyle w:val="NormalWeb"/>
              <w:spacing w:before="0" w:beforeAutospacing="0" w:after="0" w:afterAutospacing="0"/>
              <w:rPr>
                <w:rFonts w:ascii="SassoonCRInfant" w:hAnsi="SassoonCRInfant"/>
                <w:sz w:val="18"/>
                <w:szCs w:val="18"/>
              </w:rPr>
            </w:pPr>
            <w:r w:rsidRPr="001E2D9E">
              <w:rPr>
                <w:rFonts w:ascii="SassoonCRInfant" w:hAnsi="SassoonCRInfant"/>
                <w:sz w:val="18"/>
                <w:szCs w:val="18"/>
              </w:rPr>
              <w:t>In-class support will help children with:</w:t>
            </w:r>
          </w:p>
          <w:p w14:paraId="409332D3" w14:textId="77777777" w:rsidR="001E2D9E" w:rsidRPr="001E2D9E" w:rsidRDefault="001E2D9E" w:rsidP="001E2D9E">
            <w:pPr>
              <w:pStyle w:val="NormalWeb"/>
              <w:numPr>
                <w:ilvl w:val="0"/>
                <w:numId w:val="17"/>
              </w:numPr>
              <w:spacing w:before="0" w:beforeAutospacing="0" w:after="0" w:afterAutospacing="0"/>
              <w:rPr>
                <w:rFonts w:ascii="SassoonCRInfant" w:hAnsi="SassoonCRInfant"/>
                <w:sz w:val="18"/>
                <w:szCs w:val="18"/>
              </w:rPr>
            </w:pPr>
            <w:r w:rsidRPr="001E2D9E">
              <w:rPr>
                <w:rFonts w:ascii="SassoonCRInfant" w:hAnsi="SassoonCRInfant"/>
                <w:sz w:val="18"/>
                <w:szCs w:val="18"/>
              </w:rPr>
              <w:t>Applying basic maths skills to solve problems across the wider curriculum.</w:t>
            </w:r>
          </w:p>
          <w:p w14:paraId="6A1193CE" w14:textId="77777777" w:rsidR="001E2D9E" w:rsidRPr="001E2D9E" w:rsidRDefault="001E2D9E" w:rsidP="001E2D9E">
            <w:pPr>
              <w:pStyle w:val="NormalWeb"/>
              <w:numPr>
                <w:ilvl w:val="0"/>
                <w:numId w:val="17"/>
              </w:numPr>
              <w:spacing w:before="0" w:beforeAutospacing="0" w:after="0" w:afterAutospacing="0"/>
              <w:rPr>
                <w:rFonts w:ascii="SassoonCRInfant" w:hAnsi="SassoonCRInfant"/>
                <w:sz w:val="18"/>
                <w:szCs w:val="18"/>
              </w:rPr>
            </w:pPr>
            <w:r w:rsidRPr="001E2D9E">
              <w:rPr>
                <w:rFonts w:ascii="SassoonCRInfant" w:hAnsi="SassoonCRInfant"/>
                <w:sz w:val="18"/>
                <w:szCs w:val="18"/>
              </w:rPr>
              <w:t>Using knowledge gained from the Mastering Number programme in EYFS and KS1.</w:t>
            </w:r>
          </w:p>
          <w:p w14:paraId="3F6026CB" w14:textId="77777777" w:rsidR="001E2D9E" w:rsidRPr="001E2D9E" w:rsidRDefault="001E2D9E" w:rsidP="001E2D9E">
            <w:pPr>
              <w:pStyle w:val="NormalWeb"/>
              <w:numPr>
                <w:ilvl w:val="0"/>
                <w:numId w:val="17"/>
              </w:numPr>
              <w:spacing w:before="0" w:beforeAutospacing="0" w:after="0" w:afterAutospacing="0"/>
              <w:rPr>
                <w:rFonts w:ascii="SassoonCRInfant" w:hAnsi="SassoonCRInfant"/>
                <w:sz w:val="18"/>
                <w:szCs w:val="18"/>
              </w:rPr>
            </w:pPr>
            <w:r w:rsidRPr="001E2D9E">
              <w:rPr>
                <w:rFonts w:ascii="SassoonCRInfant" w:hAnsi="SassoonCRInfant"/>
                <w:sz w:val="18"/>
                <w:szCs w:val="18"/>
              </w:rPr>
              <w:t>Reinforcing times table recall in KS2.</w:t>
            </w:r>
          </w:p>
          <w:p w14:paraId="62FBB380" w14:textId="4664FE74" w:rsidR="00EF6630" w:rsidRPr="001E2D9E" w:rsidRDefault="001E2D9E" w:rsidP="001E2D9E">
            <w:pPr>
              <w:pStyle w:val="NormalWeb"/>
              <w:numPr>
                <w:ilvl w:val="0"/>
                <w:numId w:val="17"/>
              </w:numPr>
              <w:spacing w:before="0" w:beforeAutospacing="0" w:after="0" w:afterAutospacing="0"/>
              <w:rPr>
                <w:rFonts w:ascii="SassoonCRInfant" w:hAnsi="SassoonCRInfant"/>
                <w:sz w:val="18"/>
                <w:szCs w:val="18"/>
              </w:rPr>
            </w:pPr>
            <w:r w:rsidRPr="001E2D9E">
              <w:rPr>
                <w:rFonts w:ascii="SassoonCRInfant" w:hAnsi="SassoonCRInfant"/>
                <w:sz w:val="18"/>
                <w:szCs w:val="18"/>
              </w:rPr>
              <w:t>Embedding sentence stems to aid both verbal and written explanations.</w:t>
            </w:r>
          </w:p>
          <w:p w14:paraId="626C3B55" w14:textId="77777777" w:rsidR="00784AF7" w:rsidRPr="001E2D9E" w:rsidRDefault="00784AF7" w:rsidP="00B661E9">
            <w:pPr>
              <w:ind w:left="360"/>
              <w:rPr>
                <w:rFonts w:ascii="SassoonPrimaryInfant" w:hAnsi="SassoonPrimaryInfant"/>
                <w:sz w:val="16"/>
                <w:szCs w:val="18"/>
              </w:rPr>
            </w:pPr>
          </w:p>
          <w:p w14:paraId="28912EA0" w14:textId="3810614F" w:rsidR="00EF6630" w:rsidRPr="001E2D9E" w:rsidRDefault="001E2D9E" w:rsidP="00EF6630">
            <w:pPr>
              <w:rPr>
                <w:rFonts w:ascii="SassoonCRInfant" w:hAnsi="SassoonCRInfant"/>
                <w:sz w:val="18"/>
                <w:szCs w:val="18"/>
              </w:rPr>
            </w:pPr>
            <w:r w:rsidRPr="001E2D9E">
              <w:rPr>
                <w:rFonts w:ascii="SassoonCRInfant" w:hAnsi="SassoonCRInfant"/>
                <w:sz w:val="18"/>
                <w:szCs w:val="18"/>
              </w:rPr>
              <w:t xml:space="preserve">Collaborating with teachers to identify and address gaps in learning will help bridge knowledge gaps. Out-of-classroom support will assist children </w:t>
            </w:r>
            <w:r w:rsidRPr="001E2D9E">
              <w:rPr>
                <w:rFonts w:ascii="SassoonCRInfant" w:hAnsi="SassoonCRInfant"/>
                <w:sz w:val="20"/>
                <w:szCs w:val="20"/>
              </w:rPr>
              <w:t xml:space="preserve">in </w:t>
            </w:r>
            <w:r w:rsidRPr="001E2D9E">
              <w:rPr>
                <w:rFonts w:ascii="SassoonCRInfant" w:hAnsi="SassoonCRInfant"/>
                <w:sz w:val="18"/>
                <w:szCs w:val="18"/>
              </w:rPr>
              <w:t xml:space="preserve">consolidating basic skills in maths. </w:t>
            </w:r>
          </w:p>
          <w:p w14:paraId="6771D8B5" w14:textId="77777777" w:rsidR="001E2D9E" w:rsidRPr="001E2D9E" w:rsidRDefault="001E2D9E" w:rsidP="00EF6630">
            <w:pPr>
              <w:rPr>
                <w:rFonts w:ascii="SassoonPrimaryInfant" w:hAnsi="SassoonPrimaryInfant"/>
                <w:sz w:val="16"/>
                <w:szCs w:val="18"/>
              </w:rPr>
            </w:pPr>
          </w:p>
          <w:p w14:paraId="3F5C3231" w14:textId="7B8734E4" w:rsidR="00F6456F" w:rsidRPr="001E2D9E" w:rsidRDefault="001E2D9E" w:rsidP="007575A8">
            <w:pPr>
              <w:rPr>
                <w:rFonts w:ascii="SassoonCRInfant" w:hAnsi="SassoonCRInfant"/>
                <w:sz w:val="18"/>
                <w:szCs w:val="18"/>
              </w:rPr>
            </w:pPr>
            <w:r w:rsidRPr="001E2D9E">
              <w:rPr>
                <w:rFonts w:ascii="SassoonCRInfant" w:hAnsi="SassoonCRInfant"/>
                <w:sz w:val="18"/>
                <w:szCs w:val="18"/>
              </w:rPr>
              <w:t xml:space="preserve">Both in-class and out-of-class support will boost confidence in overcoming academic challenges and help children apply the skills and strategies learned in small group or 1:1 </w:t>
            </w:r>
            <w:proofErr w:type="gramStart"/>
            <w:r w:rsidRPr="001E2D9E">
              <w:rPr>
                <w:rFonts w:ascii="SassoonCRInfant" w:hAnsi="SassoonCRInfant"/>
                <w:sz w:val="18"/>
                <w:szCs w:val="18"/>
              </w:rPr>
              <w:t>interventions</w:t>
            </w:r>
            <w:proofErr w:type="gramEnd"/>
            <w:r w:rsidRPr="001E2D9E">
              <w:rPr>
                <w:rFonts w:ascii="SassoonCRInfant" w:hAnsi="SassoonCRInfant"/>
                <w:sz w:val="18"/>
                <w:szCs w:val="18"/>
              </w:rPr>
              <w:t xml:space="preserve"> to whole-class settings.</w:t>
            </w:r>
          </w:p>
          <w:p w14:paraId="0D050EBC" w14:textId="77777777" w:rsidR="001E2D9E" w:rsidRPr="001E2D9E" w:rsidRDefault="001E2D9E" w:rsidP="007575A8">
            <w:pPr>
              <w:rPr>
                <w:rFonts w:ascii="SassoonCRInfant" w:hAnsi="SassoonCRInfant"/>
                <w:sz w:val="16"/>
                <w:szCs w:val="18"/>
              </w:rPr>
            </w:pPr>
          </w:p>
          <w:p w14:paraId="31865DA9" w14:textId="27DE35BA" w:rsidR="00F6456F" w:rsidRPr="001E2D9E" w:rsidRDefault="001E2D9E" w:rsidP="007575A8">
            <w:pPr>
              <w:rPr>
                <w:rFonts w:ascii="SassoonCRInfant" w:hAnsi="SassoonCRInfant"/>
                <w:sz w:val="18"/>
                <w:szCs w:val="20"/>
              </w:rPr>
            </w:pPr>
            <w:r w:rsidRPr="001E2D9E">
              <w:rPr>
                <w:rFonts w:ascii="SassoonCRInfant" w:hAnsi="SassoonCRInfant"/>
                <w:sz w:val="18"/>
                <w:szCs w:val="18"/>
              </w:rPr>
              <w:t>Promoting the development of effective retrieval skills to be integrated into whole-class teaching.</w:t>
            </w:r>
          </w:p>
        </w:tc>
        <w:tc>
          <w:tcPr>
            <w:tcW w:w="3002" w:type="dxa"/>
          </w:tcPr>
          <w:p w14:paraId="6BCCF546" w14:textId="5A02C506" w:rsidR="00A84D90" w:rsidRPr="0006698E" w:rsidRDefault="00D94FDA" w:rsidP="00DC60F3">
            <w:pPr>
              <w:rPr>
                <w:rFonts w:ascii="SassoonPrimaryInfant" w:hAnsi="SassoonPrimaryInfant"/>
                <w:sz w:val="20"/>
                <w:szCs w:val="20"/>
              </w:rPr>
            </w:pPr>
            <w:r w:rsidRPr="0006698E">
              <w:rPr>
                <w:rFonts w:ascii="SassoonPrimaryInfant" w:hAnsi="SassoonPrimaryInfant"/>
                <w:sz w:val="20"/>
                <w:szCs w:val="20"/>
              </w:rPr>
              <w:t>£1</w:t>
            </w:r>
            <w:r w:rsidR="00932D57">
              <w:rPr>
                <w:rFonts w:ascii="SassoonPrimaryInfant" w:hAnsi="SassoonPrimaryInfant"/>
                <w:sz w:val="20"/>
                <w:szCs w:val="20"/>
              </w:rPr>
              <w:t>3,104</w:t>
            </w:r>
          </w:p>
          <w:p w14:paraId="30EA654F" w14:textId="77777777" w:rsidR="008F3519" w:rsidRPr="0006698E" w:rsidRDefault="008F3519" w:rsidP="002906AA">
            <w:pPr>
              <w:rPr>
                <w:rFonts w:ascii="SassoonPrimaryInfant" w:hAnsi="SassoonPrimaryInfant"/>
                <w:sz w:val="20"/>
                <w:szCs w:val="20"/>
              </w:rPr>
            </w:pPr>
          </w:p>
          <w:p w14:paraId="2B3D4A50" w14:textId="77777777" w:rsidR="008F3519" w:rsidRPr="0006698E" w:rsidRDefault="008F3519" w:rsidP="00DC60F3">
            <w:pPr>
              <w:rPr>
                <w:rFonts w:ascii="SassoonPrimaryInfant" w:hAnsi="SassoonPrimaryInfant"/>
                <w:sz w:val="20"/>
                <w:szCs w:val="20"/>
              </w:rPr>
            </w:pPr>
          </w:p>
          <w:p w14:paraId="6958A4E5" w14:textId="77777777" w:rsidR="00DC60F3" w:rsidRPr="0006698E" w:rsidRDefault="00DC60F3" w:rsidP="00DC60F3">
            <w:pPr>
              <w:rPr>
                <w:rFonts w:ascii="SassoonPrimaryInfant" w:hAnsi="SassoonPrimaryInfant"/>
                <w:sz w:val="20"/>
                <w:szCs w:val="20"/>
              </w:rPr>
            </w:pPr>
          </w:p>
          <w:p w14:paraId="08BACA20" w14:textId="77777777" w:rsidR="00DC60F3" w:rsidRPr="0006698E" w:rsidRDefault="00DC60F3" w:rsidP="00DC60F3">
            <w:pPr>
              <w:rPr>
                <w:rFonts w:ascii="SassoonPrimaryInfant" w:hAnsi="SassoonPrimaryInfant"/>
                <w:sz w:val="20"/>
                <w:szCs w:val="20"/>
              </w:rPr>
            </w:pPr>
          </w:p>
        </w:tc>
      </w:tr>
      <w:tr w:rsidR="005E1E5E" w:rsidRPr="00925875" w14:paraId="4E498C79" w14:textId="77777777" w:rsidTr="00F61FBC">
        <w:tc>
          <w:tcPr>
            <w:tcW w:w="2263" w:type="dxa"/>
          </w:tcPr>
          <w:p w14:paraId="367F97AC" w14:textId="77777777" w:rsidR="005E1E5E" w:rsidRPr="00925875" w:rsidRDefault="005E1E5E" w:rsidP="005E1E5E">
            <w:pPr>
              <w:rPr>
                <w:rFonts w:ascii="SassoonPrimaryInfant" w:hAnsi="SassoonPrimaryInfant"/>
                <w:sz w:val="20"/>
                <w:szCs w:val="20"/>
              </w:rPr>
            </w:pPr>
            <w:r w:rsidRPr="00925875">
              <w:rPr>
                <w:rFonts w:ascii="SassoonPrimaryInfant" w:hAnsi="SassoonPrimaryInfant"/>
                <w:sz w:val="20"/>
                <w:szCs w:val="20"/>
              </w:rPr>
              <w:lastRenderedPageBreak/>
              <w:t>Senior Teacher</w:t>
            </w:r>
          </w:p>
          <w:p w14:paraId="57EA6871" w14:textId="77777777" w:rsidR="005E1E5E" w:rsidRPr="00925875" w:rsidRDefault="005E1E5E" w:rsidP="005E1E5E">
            <w:pPr>
              <w:rPr>
                <w:rFonts w:ascii="SassoonPrimaryInfant" w:hAnsi="SassoonPrimaryInfant"/>
                <w:sz w:val="20"/>
                <w:szCs w:val="20"/>
              </w:rPr>
            </w:pPr>
          </w:p>
        </w:tc>
        <w:tc>
          <w:tcPr>
            <w:tcW w:w="3751" w:type="dxa"/>
          </w:tcPr>
          <w:p w14:paraId="56B5916A" w14:textId="77777777" w:rsidR="005E1E5E" w:rsidRPr="0006698E" w:rsidRDefault="005E1E5E" w:rsidP="005E1E5E">
            <w:pPr>
              <w:rPr>
                <w:rFonts w:ascii="SassoonPrimaryInfant" w:hAnsi="SassoonPrimaryInfant"/>
                <w:sz w:val="18"/>
                <w:szCs w:val="20"/>
              </w:rPr>
            </w:pPr>
            <w:r w:rsidRPr="0006698E">
              <w:rPr>
                <w:rFonts w:ascii="SassoonPrimaryInfant" w:hAnsi="SassoonPrimaryInfant"/>
                <w:sz w:val="18"/>
                <w:szCs w:val="20"/>
              </w:rPr>
              <w:t xml:space="preserve">To monitor, evaluate, target set and budget set for PPG. </w:t>
            </w:r>
          </w:p>
          <w:p w14:paraId="0E986B99" w14:textId="77777777" w:rsidR="005E1E5E" w:rsidRPr="0006698E" w:rsidRDefault="005E1E5E" w:rsidP="005E1E5E">
            <w:pPr>
              <w:rPr>
                <w:rFonts w:ascii="SassoonPrimaryInfant" w:hAnsi="SassoonPrimaryInfant"/>
                <w:sz w:val="18"/>
                <w:szCs w:val="20"/>
              </w:rPr>
            </w:pPr>
          </w:p>
          <w:p w14:paraId="08648921" w14:textId="77777777" w:rsidR="005E1E5E" w:rsidRPr="0006698E" w:rsidRDefault="005E1E5E" w:rsidP="005E1E5E">
            <w:pPr>
              <w:rPr>
                <w:rFonts w:ascii="SassoonPrimaryInfant" w:hAnsi="SassoonPrimaryInfant"/>
                <w:sz w:val="18"/>
                <w:szCs w:val="20"/>
              </w:rPr>
            </w:pPr>
            <w:r w:rsidRPr="0006698E">
              <w:rPr>
                <w:rFonts w:ascii="SassoonPrimaryInfant" w:hAnsi="SassoonPrimaryInfant"/>
                <w:sz w:val="18"/>
                <w:szCs w:val="20"/>
              </w:rPr>
              <w:t xml:space="preserve">Facilitate small group and/or 1-1 interventions to support progression in the areas of social and emotional development. </w:t>
            </w:r>
          </w:p>
          <w:p w14:paraId="13ED617A" w14:textId="77777777" w:rsidR="005E1E5E" w:rsidRPr="0006698E" w:rsidRDefault="005E1E5E" w:rsidP="005E1E5E">
            <w:pPr>
              <w:rPr>
                <w:rFonts w:ascii="SassoonPrimaryInfant" w:hAnsi="SassoonPrimaryInfant"/>
                <w:sz w:val="18"/>
                <w:szCs w:val="20"/>
              </w:rPr>
            </w:pPr>
          </w:p>
          <w:p w14:paraId="14C1386D" w14:textId="77777777" w:rsidR="005E1E5E" w:rsidRPr="0006698E" w:rsidRDefault="005E1E5E" w:rsidP="005E1E5E">
            <w:pPr>
              <w:rPr>
                <w:rFonts w:ascii="SassoonPrimaryInfant" w:hAnsi="SassoonPrimaryInfant"/>
                <w:sz w:val="18"/>
                <w:szCs w:val="20"/>
              </w:rPr>
            </w:pPr>
            <w:r w:rsidRPr="0006698E">
              <w:rPr>
                <w:rFonts w:ascii="SassoonPrimaryInfant" w:hAnsi="SassoonPrimaryInfant"/>
                <w:sz w:val="18"/>
                <w:szCs w:val="20"/>
              </w:rPr>
              <w:t xml:space="preserve">To provide additional support for children approaching secondary transition.  </w:t>
            </w:r>
          </w:p>
        </w:tc>
        <w:tc>
          <w:tcPr>
            <w:tcW w:w="3002" w:type="dxa"/>
          </w:tcPr>
          <w:p w14:paraId="539E5C6D" w14:textId="622ABB70" w:rsidR="005E1E5E" w:rsidRPr="0006698E" w:rsidRDefault="00433DC1" w:rsidP="005E1E5E">
            <w:pPr>
              <w:rPr>
                <w:rFonts w:ascii="SassoonPrimaryInfant" w:hAnsi="SassoonPrimaryInfant"/>
                <w:sz w:val="20"/>
                <w:szCs w:val="20"/>
              </w:rPr>
            </w:pPr>
            <w:r w:rsidRPr="0006698E">
              <w:rPr>
                <w:rFonts w:ascii="SassoonPrimaryInfant" w:hAnsi="SassoonPrimaryInfant"/>
                <w:sz w:val="20"/>
                <w:szCs w:val="20"/>
              </w:rPr>
              <w:t>£</w:t>
            </w:r>
            <w:r w:rsidR="00932D57">
              <w:rPr>
                <w:rFonts w:ascii="SassoonPrimaryInfant" w:hAnsi="SassoonPrimaryInfant"/>
                <w:sz w:val="20"/>
                <w:szCs w:val="20"/>
              </w:rPr>
              <w:t>682.50</w:t>
            </w:r>
          </w:p>
          <w:p w14:paraId="4FE2AACF" w14:textId="77777777" w:rsidR="00C12A44" w:rsidRPr="0006698E" w:rsidRDefault="00C12A44" w:rsidP="005E1E5E">
            <w:pPr>
              <w:rPr>
                <w:rFonts w:ascii="SassoonPrimaryInfant" w:hAnsi="SassoonPrimaryInfant"/>
                <w:sz w:val="20"/>
                <w:szCs w:val="20"/>
              </w:rPr>
            </w:pPr>
          </w:p>
          <w:p w14:paraId="5A815806" w14:textId="2E7170BB" w:rsidR="00E01C10" w:rsidRPr="0006698E" w:rsidRDefault="00E01C10" w:rsidP="005E1E5E">
            <w:pPr>
              <w:rPr>
                <w:rFonts w:ascii="SassoonPrimaryInfant" w:hAnsi="SassoonPrimaryInfant"/>
                <w:color w:val="FF0000"/>
                <w:sz w:val="20"/>
                <w:szCs w:val="20"/>
              </w:rPr>
            </w:pPr>
          </w:p>
          <w:p w14:paraId="7D4CAF97" w14:textId="77777777" w:rsidR="005E1E5E" w:rsidRPr="0006698E" w:rsidRDefault="005E1E5E" w:rsidP="005E1E5E">
            <w:pPr>
              <w:rPr>
                <w:rFonts w:ascii="SassoonPrimaryInfant" w:hAnsi="SassoonPrimaryInfant"/>
                <w:sz w:val="20"/>
                <w:szCs w:val="20"/>
              </w:rPr>
            </w:pPr>
          </w:p>
          <w:p w14:paraId="01F92693" w14:textId="77777777" w:rsidR="005E1E5E" w:rsidRPr="0006698E" w:rsidRDefault="005E1E5E" w:rsidP="005E1E5E">
            <w:pPr>
              <w:rPr>
                <w:rFonts w:ascii="SassoonPrimaryInfant" w:hAnsi="SassoonPrimaryInfant"/>
                <w:sz w:val="20"/>
                <w:szCs w:val="20"/>
              </w:rPr>
            </w:pPr>
          </w:p>
        </w:tc>
      </w:tr>
      <w:tr w:rsidR="00915F56" w:rsidRPr="00925875" w14:paraId="50F12C76" w14:textId="77777777" w:rsidTr="00F61FBC">
        <w:tc>
          <w:tcPr>
            <w:tcW w:w="2263" w:type="dxa"/>
          </w:tcPr>
          <w:p w14:paraId="51C478F6" w14:textId="77777777" w:rsidR="00915F56" w:rsidRPr="00925875" w:rsidRDefault="00915F56" w:rsidP="005E1E5E">
            <w:pPr>
              <w:rPr>
                <w:rFonts w:ascii="SassoonPrimaryInfant" w:hAnsi="SassoonPrimaryInfant"/>
                <w:sz w:val="20"/>
                <w:szCs w:val="20"/>
              </w:rPr>
            </w:pPr>
          </w:p>
        </w:tc>
        <w:tc>
          <w:tcPr>
            <w:tcW w:w="3751" w:type="dxa"/>
          </w:tcPr>
          <w:p w14:paraId="79616276" w14:textId="77777777" w:rsidR="00915F56" w:rsidRPr="0006698E" w:rsidRDefault="00915F56" w:rsidP="005E1E5E">
            <w:pPr>
              <w:rPr>
                <w:rFonts w:ascii="SassoonPrimaryInfant" w:hAnsi="SassoonPrimaryInfant"/>
                <w:sz w:val="18"/>
                <w:szCs w:val="20"/>
              </w:rPr>
            </w:pPr>
          </w:p>
        </w:tc>
        <w:tc>
          <w:tcPr>
            <w:tcW w:w="3002" w:type="dxa"/>
          </w:tcPr>
          <w:p w14:paraId="280B34B1" w14:textId="77777777" w:rsidR="00915F56" w:rsidRPr="0006698E" w:rsidRDefault="00915F56" w:rsidP="005E1E5E">
            <w:pPr>
              <w:rPr>
                <w:rFonts w:ascii="SassoonPrimaryInfant" w:hAnsi="SassoonPrimaryInfant"/>
                <w:sz w:val="20"/>
                <w:szCs w:val="20"/>
              </w:rPr>
            </w:pPr>
          </w:p>
        </w:tc>
      </w:tr>
      <w:tr w:rsidR="005E1E5E" w:rsidRPr="00925875" w14:paraId="41A8F389" w14:textId="77777777" w:rsidTr="00F61FBC">
        <w:tc>
          <w:tcPr>
            <w:tcW w:w="2263" w:type="dxa"/>
            <w:shd w:val="clear" w:color="auto" w:fill="F2F2F2" w:themeFill="background1" w:themeFillShade="F2"/>
          </w:tcPr>
          <w:p w14:paraId="769EEB34" w14:textId="77777777" w:rsidR="005E1E5E" w:rsidRPr="00925875" w:rsidRDefault="005E1E5E" w:rsidP="005E1E5E">
            <w:pPr>
              <w:rPr>
                <w:rFonts w:ascii="SassoonPrimaryInfant" w:hAnsi="SassoonPrimaryInfant"/>
                <w:b/>
                <w:sz w:val="20"/>
                <w:szCs w:val="20"/>
              </w:rPr>
            </w:pPr>
            <w:r w:rsidRPr="00925875">
              <w:rPr>
                <w:rFonts w:ascii="SassoonPrimaryInfant" w:hAnsi="SassoonPrimaryInfant"/>
                <w:b/>
                <w:sz w:val="20"/>
                <w:szCs w:val="20"/>
              </w:rPr>
              <w:t>Curriculum support total</w:t>
            </w:r>
          </w:p>
        </w:tc>
        <w:tc>
          <w:tcPr>
            <w:tcW w:w="3751" w:type="dxa"/>
            <w:shd w:val="clear" w:color="auto" w:fill="F2F2F2" w:themeFill="background1" w:themeFillShade="F2"/>
          </w:tcPr>
          <w:p w14:paraId="49B2144A" w14:textId="77777777" w:rsidR="005E1E5E" w:rsidRPr="00925875" w:rsidRDefault="005E1E5E" w:rsidP="005E1E5E">
            <w:pPr>
              <w:rPr>
                <w:rFonts w:ascii="SassoonPrimaryInfant" w:hAnsi="SassoonPrimaryInfant"/>
                <w:b/>
                <w:sz w:val="20"/>
                <w:szCs w:val="20"/>
              </w:rPr>
            </w:pPr>
          </w:p>
        </w:tc>
        <w:tc>
          <w:tcPr>
            <w:tcW w:w="3002" w:type="dxa"/>
            <w:shd w:val="clear" w:color="auto" w:fill="F2F2F2" w:themeFill="background1" w:themeFillShade="F2"/>
          </w:tcPr>
          <w:p w14:paraId="4FC13206" w14:textId="5194CA8B" w:rsidR="005E1E5E" w:rsidRPr="00D63F9A" w:rsidRDefault="005E1E5E" w:rsidP="005E1E5E">
            <w:pPr>
              <w:rPr>
                <w:rFonts w:ascii="SassoonPrimaryInfant" w:hAnsi="SassoonPrimaryInfant"/>
                <w:b/>
                <w:sz w:val="20"/>
                <w:szCs w:val="20"/>
              </w:rPr>
            </w:pPr>
            <w:r>
              <w:rPr>
                <w:rFonts w:ascii="SassoonPrimaryInfant" w:hAnsi="SassoonPrimaryInfant"/>
                <w:b/>
                <w:sz w:val="20"/>
                <w:szCs w:val="20"/>
              </w:rPr>
              <w:t>£</w:t>
            </w:r>
            <w:r w:rsidR="004051FF">
              <w:rPr>
                <w:rFonts w:ascii="SassoonPrimaryInfant" w:hAnsi="SassoonPrimaryInfant"/>
                <w:b/>
                <w:sz w:val="20"/>
                <w:szCs w:val="20"/>
              </w:rPr>
              <w:t>1</w:t>
            </w:r>
            <w:r w:rsidR="008C34E1">
              <w:rPr>
                <w:rFonts w:ascii="SassoonPrimaryInfant" w:hAnsi="SassoonPrimaryInfant"/>
                <w:b/>
                <w:sz w:val="20"/>
                <w:szCs w:val="20"/>
              </w:rPr>
              <w:t>6,551.50</w:t>
            </w:r>
          </w:p>
        </w:tc>
      </w:tr>
      <w:tr w:rsidR="005E1E5E" w:rsidRPr="00925875" w14:paraId="364E37B8" w14:textId="77777777" w:rsidTr="00F61FBC">
        <w:tc>
          <w:tcPr>
            <w:tcW w:w="2263" w:type="dxa"/>
            <w:shd w:val="clear" w:color="auto" w:fill="F2F2F2" w:themeFill="background1" w:themeFillShade="F2"/>
          </w:tcPr>
          <w:p w14:paraId="0993A311" w14:textId="77777777" w:rsidR="005E1E5E" w:rsidRPr="00925875" w:rsidRDefault="005E1E5E" w:rsidP="005E1E5E">
            <w:pPr>
              <w:jc w:val="center"/>
              <w:rPr>
                <w:rFonts w:ascii="SassoonPrimaryInfant" w:hAnsi="SassoonPrimaryInfant"/>
                <w:b/>
                <w:sz w:val="20"/>
                <w:szCs w:val="20"/>
              </w:rPr>
            </w:pPr>
            <w:r w:rsidRPr="00925875">
              <w:rPr>
                <w:rFonts w:ascii="SassoonPrimaryInfant" w:hAnsi="SassoonPrimaryInfant"/>
                <w:b/>
                <w:sz w:val="20"/>
                <w:szCs w:val="20"/>
              </w:rPr>
              <w:t xml:space="preserve">Extra-curricular support </w:t>
            </w:r>
          </w:p>
        </w:tc>
        <w:tc>
          <w:tcPr>
            <w:tcW w:w="3751" w:type="dxa"/>
            <w:shd w:val="clear" w:color="auto" w:fill="F2F2F2" w:themeFill="background1" w:themeFillShade="F2"/>
          </w:tcPr>
          <w:p w14:paraId="7FE383E9" w14:textId="77777777" w:rsidR="005E1E5E" w:rsidRPr="00925875" w:rsidRDefault="005E1E5E" w:rsidP="005E1E5E">
            <w:pPr>
              <w:jc w:val="center"/>
              <w:rPr>
                <w:rFonts w:ascii="SassoonPrimaryInfant" w:hAnsi="SassoonPrimaryInfant"/>
                <w:b/>
                <w:sz w:val="20"/>
                <w:szCs w:val="20"/>
              </w:rPr>
            </w:pPr>
            <w:r w:rsidRPr="00925875">
              <w:rPr>
                <w:rFonts w:ascii="SassoonPrimaryInfant" w:hAnsi="SassoonPrimaryInfant"/>
                <w:b/>
                <w:sz w:val="20"/>
                <w:szCs w:val="20"/>
              </w:rPr>
              <w:t>Objectives</w:t>
            </w:r>
          </w:p>
        </w:tc>
        <w:tc>
          <w:tcPr>
            <w:tcW w:w="3002" w:type="dxa"/>
            <w:shd w:val="clear" w:color="auto" w:fill="F2F2F2" w:themeFill="background1" w:themeFillShade="F2"/>
          </w:tcPr>
          <w:p w14:paraId="56487F73" w14:textId="77777777" w:rsidR="005E1E5E" w:rsidRPr="00925875" w:rsidRDefault="005E1E5E" w:rsidP="005E1E5E">
            <w:pPr>
              <w:jc w:val="center"/>
              <w:rPr>
                <w:rFonts w:ascii="SassoonPrimaryInfant" w:hAnsi="SassoonPrimaryInfant"/>
                <w:b/>
                <w:sz w:val="20"/>
                <w:szCs w:val="20"/>
              </w:rPr>
            </w:pPr>
            <w:r w:rsidRPr="00925875">
              <w:rPr>
                <w:rFonts w:ascii="SassoonPrimaryInfant" w:hAnsi="SassoonPrimaryInfant"/>
                <w:b/>
                <w:sz w:val="20"/>
                <w:szCs w:val="20"/>
              </w:rPr>
              <w:t>Cost</w:t>
            </w:r>
          </w:p>
        </w:tc>
      </w:tr>
      <w:tr w:rsidR="00F2721D" w:rsidRPr="00925875" w14:paraId="28D184AB" w14:textId="77777777" w:rsidTr="00711473">
        <w:tc>
          <w:tcPr>
            <w:tcW w:w="2263" w:type="dxa"/>
          </w:tcPr>
          <w:p w14:paraId="24227C94" w14:textId="6508A8F5" w:rsidR="00F2721D" w:rsidRDefault="00BB2FB1" w:rsidP="00F2721D">
            <w:pPr>
              <w:rPr>
                <w:rFonts w:ascii="SassoonPrimaryInfant" w:hAnsi="SassoonPrimaryInfant"/>
                <w:sz w:val="20"/>
                <w:szCs w:val="20"/>
              </w:rPr>
            </w:pPr>
            <w:r>
              <w:rPr>
                <w:rFonts w:ascii="SassoonPrimaryInfant" w:hAnsi="SassoonPrimaryInfant"/>
                <w:sz w:val="20"/>
                <w:szCs w:val="20"/>
              </w:rPr>
              <w:t xml:space="preserve">Wider opportunities. </w:t>
            </w:r>
            <w:r w:rsidR="00F2721D">
              <w:rPr>
                <w:rFonts w:ascii="SassoonPrimaryInfant" w:hAnsi="SassoonPrimaryInfant"/>
                <w:sz w:val="20"/>
                <w:szCs w:val="20"/>
              </w:rPr>
              <w:t>School trips</w:t>
            </w:r>
            <w:r w:rsidR="0001738E">
              <w:rPr>
                <w:rFonts w:ascii="SassoonPrimaryInfant" w:hAnsi="SassoonPrimaryInfant"/>
                <w:sz w:val="20"/>
                <w:szCs w:val="20"/>
              </w:rPr>
              <w:t xml:space="preserve">, clubs </w:t>
            </w:r>
            <w:r w:rsidR="00F2721D">
              <w:rPr>
                <w:rFonts w:ascii="SassoonPrimaryInfant" w:hAnsi="SassoonPrimaryInfant"/>
                <w:sz w:val="20"/>
                <w:szCs w:val="20"/>
              </w:rPr>
              <w:t xml:space="preserve">or in-school experiences. </w:t>
            </w:r>
          </w:p>
          <w:p w14:paraId="71BC589F" w14:textId="5938435E" w:rsidR="00AB371A" w:rsidRPr="00925875" w:rsidRDefault="00AB371A" w:rsidP="00F2721D">
            <w:pPr>
              <w:rPr>
                <w:rFonts w:ascii="SassoonPrimaryInfant" w:hAnsi="SassoonPrimaryInfant"/>
                <w:sz w:val="20"/>
                <w:szCs w:val="20"/>
              </w:rPr>
            </w:pPr>
            <w:r>
              <w:rPr>
                <w:rFonts w:ascii="SassoonPrimaryInfant" w:hAnsi="SassoonPrimaryInfant"/>
                <w:sz w:val="20"/>
                <w:szCs w:val="20"/>
              </w:rPr>
              <w:t>(Including residential trips)</w:t>
            </w:r>
          </w:p>
        </w:tc>
        <w:tc>
          <w:tcPr>
            <w:tcW w:w="3751" w:type="dxa"/>
          </w:tcPr>
          <w:p w14:paraId="61A0B03D" w14:textId="77777777" w:rsidR="00F2721D" w:rsidRPr="0006698E" w:rsidRDefault="00F2721D" w:rsidP="00F2721D">
            <w:pPr>
              <w:rPr>
                <w:rFonts w:ascii="SassoonPrimaryInfant" w:hAnsi="SassoonPrimaryInfant"/>
                <w:sz w:val="18"/>
                <w:szCs w:val="18"/>
              </w:rPr>
            </w:pPr>
            <w:r w:rsidRPr="0006698E">
              <w:rPr>
                <w:rFonts w:ascii="SassoonPrimaryInfant" w:hAnsi="SassoonPrimaryInfant"/>
                <w:sz w:val="18"/>
                <w:szCs w:val="18"/>
              </w:rPr>
              <w:t>To offer further opportunities to:</w:t>
            </w:r>
          </w:p>
          <w:p w14:paraId="385F5263" w14:textId="69FE6044" w:rsidR="001058B1" w:rsidRPr="0006698E" w:rsidRDefault="003047FF" w:rsidP="0006698E">
            <w:pPr>
              <w:pStyle w:val="ListParagraph"/>
              <w:numPr>
                <w:ilvl w:val="0"/>
                <w:numId w:val="32"/>
              </w:numPr>
              <w:rPr>
                <w:rFonts w:ascii="SassoonPrimaryInfant" w:hAnsi="SassoonPrimaryInfant"/>
                <w:sz w:val="18"/>
                <w:szCs w:val="18"/>
              </w:rPr>
            </w:pPr>
            <w:r w:rsidRPr="0006698E">
              <w:rPr>
                <w:rFonts w:ascii="SassoonPrimaryInfant" w:hAnsi="SassoonPrimaryInfant"/>
                <w:sz w:val="18"/>
                <w:szCs w:val="18"/>
              </w:rPr>
              <w:t>A</w:t>
            </w:r>
            <w:r w:rsidR="001058B1" w:rsidRPr="0006698E">
              <w:rPr>
                <w:rFonts w:ascii="SassoonPrimaryInfant" w:hAnsi="SassoonPrimaryInfant"/>
                <w:sz w:val="18"/>
                <w:szCs w:val="18"/>
              </w:rPr>
              <w:t xml:space="preserve">llow children to engage in activities and experiences they may not have access to within their home environment. </w:t>
            </w:r>
          </w:p>
          <w:p w14:paraId="4BBDB65D" w14:textId="165CFF0F" w:rsidR="001058B1" w:rsidRPr="0006698E" w:rsidRDefault="003047FF" w:rsidP="0006698E">
            <w:pPr>
              <w:pStyle w:val="ListParagraph"/>
              <w:numPr>
                <w:ilvl w:val="0"/>
                <w:numId w:val="32"/>
              </w:numPr>
              <w:rPr>
                <w:rFonts w:ascii="SassoonPrimaryInfant" w:hAnsi="SassoonPrimaryInfant"/>
                <w:sz w:val="18"/>
                <w:szCs w:val="18"/>
              </w:rPr>
            </w:pPr>
            <w:r w:rsidRPr="0006698E">
              <w:rPr>
                <w:rFonts w:ascii="SassoonPrimaryInfant" w:hAnsi="SassoonPrimaryInfant"/>
                <w:sz w:val="18"/>
                <w:szCs w:val="18"/>
              </w:rPr>
              <w:t>O</w:t>
            </w:r>
            <w:r w:rsidR="001058B1" w:rsidRPr="0006698E">
              <w:rPr>
                <w:rFonts w:ascii="SassoonPrimaryInfant" w:hAnsi="SassoonPrimaryInfant"/>
                <w:sz w:val="18"/>
                <w:szCs w:val="18"/>
              </w:rPr>
              <w:t xml:space="preserve">ffer real world experiences/links to learning. </w:t>
            </w:r>
          </w:p>
          <w:p w14:paraId="3D79677A" w14:textId="2C6253C2" w:rsidR="001058B1" w:rsidRPr="0006698E" w:rsidRDefault="003047FF" w:rsidP="0006698E">
            <w:pPr>
              <w:pStyle w:val="ListParagraph"/>
              <w:numPr>
                <w:ilvl w:val="0"/>
                <w:numId w:val="32"/>
              </w:numPr>
              <w:rPr>
                <w:rFonts w:ascii="SassoonPrimaryInfant" w:hAnsi="SassoonPrimaryInfant"/>
                <w:sz w:val="18"/>
                <w:szCs w:val="18"/>
              </w:rPr>
            </w:pPr>
            <w:r w:rsidRPr="0006698E">
              <w:rPr>
                <w:rFonts w:ascii="SassoonPrimaryInfant" w:hAnsi="SassoonPrimaryInfant"/>
                <w:sz w:val="18"/>
                <w:szCs w:val="18"/>
              </w:rPr>
              <w:t>D</w:t>
            </w:r>
            <w:r w:rsidR="001058B1" w:rsidRPr="0006698E">
              <w:rPr>
                <w:rFonts w:ascii="SassoonPrimaryInfant" w:hAnsi="SassoonPrimaryInfant"/>
                <w:sz w:val="18"/>
                <w:szCs w:val="18"/>
              </w:rPr>
              <w:t>evelop and extend knowledge about the wider world.</w:t>
            </w:r>
          </w:p>
          <w:p w14:paraId="0E49264C" w14:textId="10FE1408" w:rsidR="001058B1" w:rsidRPr="0006698E" w:rsidRDefault="003047FF" w:rsidP="0006698E">
            <w:pPr>
              <w:pStyle w:val="ListParagraph"/>
              <w:numPr>
                <w:ilvl w:val="0"/>
                <w:numId w:val="32"/>
              </w:numPr>
              <w:rPr>
                <w:rFonts w:ascii="SassoonPrimaryInfant" w:hAnsi="SassoonPrimaryInfant"/>
                <w:sz w:val="18"/>
                <w:szCs w:val="18"/>
              </w:rPr>
            </w:pPr>
            <w:r w:rsidRPr="0006698E">
              <w:rPr>
                <w:rFonts w:ascii="SassoonPrimaryInfant" w:hAnsi="SassoonPrimaryInfant"/>
                <w:sz w:val="18"/>
                <w:szCs w:val="18"/>
              </w:rPr>
              <w:t>D</w:t>
            </w:r>
            <w:r w:rsidR="001058B1" w:rsidRPr="0006698E">
              <w:rPr>
                <w:rFonts w:ascii="SassoonPrimaryInfant" w:hAnsi="SassoonPrimaryInfant"/>
                <w:sz w:val="18"/>
                <w:szCs w:val="18"/>
              </w:rPr>
              <w:t xml:space="preserve">evelop personal interests or ignite an interest in a new skill or activity. </w:t>
            </w:r>
          </w:p>
          <w:p w14:paraId="6C960453" w14:textId="1CB71D9D" w:rsidR="00F2721D" w:rsidRPr="0006698E" w:rsidRDefault="003047FF" w:rsidP="0006698E">
            <w:pPr>
              <w:pStyle w:val="ListParagraph"/>
              <w:numPr>
                <w:ilvl w:val="0"/>
                <w:numId w:val="32"/>
              </w:numPr>
              <w:rPr>
                <w:rFonts w:ascii="SassoonPrimaryInfant" w:hAnsi="SassoonPrimaryInfant"/>
                <w:sz w:val="18"/>
                <w:szCs w:val="18"/>
              </w:rPr>
            </w:pPr>
            <w:r w:rsidRPr="0006698E">
              <w:rPr>
                <w:rFonts w:ascii="SassoonPrimaryInfant" w:hAnsi="SassoonPrimaryInfant"/>
                <w:sz w:val="18"/>
                <w:szCs w:val="18"/>
              </w:rPr>
              <w:t>D</w:t>
            </w:r>
            <w:r w:rsidR="00F2721D" w:rsidRPr="0006698E">
              <w:rPr>
                <w:rFonts w:ascii="SassoonPrimaryInfant" w:hAnsi="SassoonPrimaryInfant"/>
                <w:sz w:val="18"/>
                <w:szCs w:val="18"/>
              </w:rPr>
              <w:t>evelop greater confidence and self-esteem</w:t>
            </w:r>
            <w:r w:rsidR="001058B1" w:rsidRPr="0006698E">
              <w:rPr>
                <w:rFonts w:ascii="SassoonPrimaryInfant" w:hAnsi="SassoonPrimaryInfant"/>
                <w:sz w:val="18"/>
                <w:szCs w:val="18"/>
              </w:rPr>
              <w:t>.</w:t>
            </w:r>
          </w:p>
          <w:p w14:paraId="5230E122" w14:textId="21176CB1" w:rsidR="00F2721D" w:rsidRPr="0006698E" w:rsidRDefault="003047FF" w:rsidP="0006698E">
            <w:pPr>
              <w:pStyle w:val="ListParagraph"/>
              <w:numPr>
                <w:ilvl w:val="0"/>
                <w:numId w:val="32"/>
              </w:numPr>
              <w:rPr>
                <w:rFonts w:ascii="SassoonPrimaryInfant" w:hAnsi="SassoonPrimaryInfant"/>
                <w:sz w:val="18"/>
                <w:szCs w:val="18"/>
              </w:rPr>
            </w:pPr>
            <w:r w:rsidRPr="0006698E">
              <w:rPr>
                <w:rFonts w:ascii="SassoonPrimaryInfant" w:hAnsi="SassoonPrimaryInfant"/>
                <w:sz w:val="18"/>
                <w:szCs w:val="18"/>
              </w:rPr>
              <w:t>D</w:t>
            </w:r>
            <w:r w:rsidR="00F2721D" w:rsidRPr="0006698E">
              <w:rPr>
                <w:rFonts w:ascii="SassoonPrimaryInfant" w:hAnsi="SassoonPrimaryInfant"/>
                <w:sz w:val="18"/>
                <w:szCs w:val="18"/>
              </w:rPr>
              <w:t>evelop leadership skills.</w:t>
            </w:r>
          </w:p>
          <w:p w14:paraId="19C43D7B" w14:textId="12713C72" w:rsidR="00F60438" w:rsidRPr="0006698E" w:rsidRDefault="003047FF" w:rsidP="0006698E">
            <w:pPr>
              <w:pStyle w:val="ListParagraph"/>
              <w:numPr>
                <w:ilvl w:val="0"/>
                <w:numId w:val="32"/>
              </w:numPr>
              <w:rPr>
                <w:rFonts w:ascii="SassoonPrimaryInfant" w:hAnsi="SassoonPrimaryInfant"/>
                <w:sz w:val="18"/>
                <w:szCs w:val="18"/>
              </w:rPr>
            </w:pPr>
            <w:r w:rsidRPr="0006698E">
              <w:rPr>
                <w:rFonts w:ascii="SassoonPrimaryInfant" w:hAnsi="SassoonPrimaryInfant"/>
                <w:sz w:val="18"/>
                <w:szCs w:val="18"/>
              </w:rPr>
              <w:t>D</w:t>
            </w:r>
            <w:r w:rsidR="00F2721D" w:rsidRPr="0006698E">
              <w:rPr>
                <w:rFonts w:ascii="SassoonPrimaryInfant" w:hAnsi="SassoonPrimaryInfant"/>
                <w:sz w:val="18"/>
                <w:szCs w:val="18"/>
              </w:rPr>
              <w:t xml:space="preserve">evelop and extend knowledge of the local area and home.  </w:t>
            </w:r>
          </w:p>
          <w:p w14:paraId="6E0EE380" w14:textId="77777777" w:rsidR="003047FF" w:rsidRPr="0006698E" w:rsidRDefault="003047FF" w:rsidP="0006698E">
            <w:pPr>
              <w:pStyle w:val="ListParagraph"/>
              <w:numPr>
                <w:ilvl w:val="0"/>
                <w:numId w:val="32"/>
              </w:numPr>
              <w:rPr>
                <w:rFonts w:ascii="SassoonPrimaryInfant" w:hAnsi="SassoonPrimaryInfant"/>
                <w:sz w:val="18"/>
                <w:szCs w:val="18"/>
              </w:rPr>
            </w:pPr>
            <w:r w:rsidRPr="0006698E">
              <w:rPr>
                <w:rFonts w:ascii="SassoonPrimaryInfant" w:hAnsi="SassoonPrimaryInfant"/>
                <w:sz w:val="18"/>
                <w:szCs w:val="18"/>
              </w:rPr>
              <w:t xml:space="preserve">Support children in trying something new and pushing their own personal boundaries in a safe environment. </w:t>
            </w:r>
          </w:p>
          <w:p w14:paraId="77499371" w14:textId="77777777" w:rsidR="00915F56" w:rsidRDefault="005351C1" w:rsidP="00915F56">
            <w:pPr>
              <w:pStyle w:val="ListParagraph"/>
              <w:numPr>
                <w:ilvl w:val="0"/>
                <w:numId w:val="33"/>
              </w:numPr>
              <w:rPr>
                <w:rFonts w:ascii="SassoonPrimaryInfant" w:hAnsi="SassoonPrimaryInfant"/>
                <w:sz w:val="18"/>
                <w:szCs w:val="18"/>
              </w:rPr>
            </w:pPr>
            <w:r w:rsidRPr="0006698E">
              <w:rPr>
                <w:rFonts w:ascii="SassoonPrimaryInfant" w:hAnsi="SassoonPrimaryInfant"/>
                <w:sz w:val="18"/>
                <w:szCs w:val="18"/>
              </w:rPr>
              <w:t xml:space="preserve">Allow all PPG children to attend residential trips. </w:t>
            </w:r>
          </w:p>
          <w:p w14:paraId="0144A0E1" w14:textId="147C154B" w:rsidR="00915F56" w:rsidRPr="0006698E" w:rsidRDefault="00915F56" w:rsidP="00915F56">
            <w:pPr>
              <w:pStyle w:val="ListParagraph"/>
              <w:numPr>
                <w:ilvl w:val="0"/>
                <w:numId w:val="33"/>
              </w:numPr>
              <w:rPr>
                <w:rFonts w:ascii="SassoonPrimaryInfant" w:hAnsi="SassoonPrimaryInfant"/>
                <w:sz w:val="18"/>
                <w:szCs w:val="18"/>
              </w:rPr>
            </w:pPr>
            <w:r w:rsidRPr="0006698E">
              <w:rPr>
                <w:rFonts w:ascii="SassoonPrimaryInfant" w:hAnsi="SassoonPrimaryInfant"/>
                <w:sz w:val="18"/>
                <w:szCs w:val="18"/>
              </w:rPr>
              <w:t xml:space="preserve">Musical talents are nurtured and enthusiasm to learn and develop a new skill is supported. </w:t>
            </w:r>
          </w:p>
          <w:p w14:paraId="17E03E07" w14:textId="091CBCFC" w:rsidR="005351C1" w:rsidRPr="00915F56" w:rsidRDefault="00915F56" w:rsidP="00915F56">
            <w:pPr>
              <w:pStyle w:val="ListParagraph"/>
              <w:numPr>
                <w:ilvl w:val="0"/>
                <w:numId w:val="33"/>
              </w:numPr>
              <w:rPr>
                <w:rFonts w:ascii="SassoonPrimaryInfant" w:hAnsi="SassoonPrimaryInfant"/>
                <w:sz w:val="18"/>
                <w:szCs w:val="18"/>
              </w:rPr>
            </w:pPr>
            <w:r w:rsidRPr="0006698E">
              <w:rPr>
                <w:rFonts w:ascii="SassoonPrimaryInfant" w:hAnsi="SassoonPrimaryInfant"/>
                <w:sz w:val="18"/>
                <w:szCs w:val="18"/>
              </w:rPr>
              <w:t xml:space="preserve">Children develop perseverance and </w:t>
            </w:r>
            <w:proofErr w:type="gramStart"/>
            <w:r w:rsidRPr="0006698E">
              <w:rPr>
                <w:rFonts w:ascii="SassoonPrimaryInfant" w:hAnsi="SassoonPrimaryInfant"/>
                <w:sz w:val="18"/>
                <w:szCs w:val="18"/>
              </w:rPr>
              <w:t>a positive growth</w:t>
            </w:r>
            <w:proofErr w:type="gramEnd"/>
            <w:r w:rsidRPr="0006698E">
              <w:rPr>
                <w:rFonts w:ascii="SassoonPrimaryInfant" w:hAnsi="SassoonPrimaryInfant"/>
                <w:sz w:val="18"/>
                <w:szCs w:val="18"/>
              </w:rPr>
              <w:t xml:space="preserve"> mindset when learning or continuing with a skill that can be challenging. </w:t>
            </w:r>
          </w:p>
        </w:tc>
        <w:tc>
          <w:tcPr>
            <w:tcW w:w="3002" w:type="dxa"/>
          </w:tcPr>
          <w:p w14:paraId="609B0008" w14:textId="60BBFC7F" w:rsidR="005567F6" w:rsidRPr="0006698E" w:rsidRDefault="005567F6" w:rsidP="00F2721D">
            <w:pPr>
              <w:rPr>
                <w:rFonts w:ascii="SassoonPrimaryInfant" w:hAnsi="SassoonPrimaryInfant"/>
                <w:bCs/>
                <w:sz w:val="20"/>
                <w:szCs w:val="20"/>
              </w:rPr>
            </w:pPr>
            <w:r w:rsidRPr="0006698E">
              <w:rPr>
                <w:rFonts w:ascii="SassoonPrimaryInfant" w:hAnsi="SassoonPrimaryInfant"/>
                <w:bCs/>
                <w:sz w:val="20"/>
                <w:szCs w:val="20"/>
              </w:rPr>
              <w:t>£</w:t>
            </w:r>
            <w:r w:rsidR="00932D57">
              <w:rPr>
                <w:rFonts w:ascii="SassoonPrimaryInfant" w:hAnsi="SassoonPrimaryInfant"/>
                <w:bCs/>
                <w:sz w:val="20"/>
                <w:szCs w:val="20"/>
              </w:rPr>
              <w:t>2,745</w:t>
            </w:r>
          </w:p>
          <w:p w14:paraId="09FB2D21" w14:textId="24319F99" w:rsidR="0006698E" w:rsidRPr="0006698E" w:rsidRDefault="0006698E" w:rsidP="0006698E">
            <w:pPr>
              <w:rPr>
                <w:rFonts w:ascii="SassoonPrimaryInfant" w:hAnsi="SassoonPrimaryInfant"/>
                <w:bCs/>
                <w:color w:val="000000" w:themeColor="text1"/>
                <w:sz w:val="20"/>
                <w:szCs w:val="20"/>
              </w:rPr>
            </w:pPr>
          </w:p>
          <w:p w14:paraId="307F9059" w14:textId="3B9E99BD" w:rsidR="0001738E" w:rsidRPr="0006698E" w:rsidRDefault="00C33D20" w:rsidP="00F2721D">
            <w:pPr>
              <w:rPr>
                <w:rFonts w:ascii="SassoonPrimaryInfant" w:hAnsi="SassoonPrimaryInfant"/>
                <w:bCs/>
                <w:color w:val="000000" w:themeColor="text1"/>
                <w:sz w:val="20"/>
                <w:szCs w:val="20"/>
              </w:rPr>
            </w:pPr>
            <w:r w:rsidRPr="0006698E">
              <w:rPr>
                <w:rFonts w:ascii="SassoonPrimaryInfant" w:hAnsi="SassoonPrimaryInfant"/>
                <w:bCs/>
                <w:color w:val="000000" w:themeColor="text1"/>
                <w:sz w:val="20"/>
                <w:szCs w:val="20"/>
              </w:rPr>
              <w:t xml:space="preserve"> </w:t>
            </w:r>
          </w:p>
        </w:tc>
      </w:tr>
      <w:tr w:rsidR="00F2721D" w:rsidRPr="00925875" w14:paraId="7FB9544F" w14:textId="77777777" w:rsidTr="00F61FBC">
        <w:tc>
          <w:tcPr>
            <w:tcW w:w="2263" w:type="dxa"/>
            <w:shd w:val="clear" w:color="auto" w:fill="F2F2F2" w:themeFill="background1" w:themeFillShade="F2"/>
          </w:tcPr>
          <w:p w14:paraId="13C9631E" w14:textId="42960E6F" w:rsidR="00F2721D" w:rsidRPr="00925875" w:rsidRDefault="00F2721D" w:rsidP="00F2721D">
            <w:pPr>
              <w:rPr>
                <w:rFonts w:ascii="SassoonPrimaryInfant" w:hAnsi="SassoonPrimaryInfant"/>
                <w:b/>
                <w:sz w:val="20"/>
                <w:szCs w:val="20"/>
              </w:rPr>
            </w:pPr>
            <w:proofErr w:type="spellStart"/>
            <w:r>
              <w:rPr>
                <w:rFonts w:ascii="SassoonPrimaryInfant" w:hAnsi="SassoonPrimaryInfant"/>
                <w:b/>
                <w:sz w:val="20"/>
                <w:szCs w:val="20"/>
              </w:rPr>
              <w:t>Extra Curricular</w:t>
            </w:r>
            <w:proofErr w:type="spellEnd"/>
            <w:r>
              <w:rPr>
                <w:rFonts w:ascii="SassoonPrimaryInfant" w:hAnsi="SassoonPrimaryInfant"/>
                <w:b/>
                <w:sz w:val="20"/>
                <w:szCs w:val="20"/>
              </w:rPr>
              <w:t xml:space="preserve"> Support Total </w:t>
            </w:r>
            <w:r w:rsidRPr="00925875">
              <w:rPr>
                <w:rFonts w:ascii="SassoonPrimaryInfant" w:hAnsi="SassoonPrimaryInfant"/>
                <w:b/>
                <w:sz w:val="20"/>
                <w:szCs w:val="20"/>
              </w:rPr>
              <w:t xml:space="preserve"> </w:t>
            </w:r>
          </w:p>
        </w:tc>
        <w:tc>
          <w:tcPr>
            <w:tcW w:w="3751" w:type="dxa"/>
            <w:shd w:val="clear" w:color="auto" w:fill="F2F2F2" w:themeFill="background1" w:themeFillShade="F2"/>
          </w:tcPr>
          <w:p w14:paraId="2FEC2747" w14:textId="77777777" w:rsidR="00F2721D" w:rsidRPr="00925875" w:rsidRDefault="00F2721D" w:rsidP="00F2721D">
            <w:pPr>
              <w:rPr>
                <w:rFonts w:ascii="SassoonPrimaryInfant" w:hAnsi="SassoonPrimaryInfant"/>
                <w:b/>
                <w:sz w:val="20"/>
                <w:szCs w:val="20"/>
              </w:rPr>
            </w:pPr>
          </w:p>
        </w:tc>
        <w:tc>
          <w:tcPr>
            <w:tcW w:w="3002" w:type="dxa"/>
            <w:shd w:val="clear" w:color="auto" w:fill="F2F2F2" w:themeFill="background1" w:themeFillShade="F2"/>
          </w:tcPr>
          <w:p w14:paraId="11AB9D2C" w14:textId="2FFB66E3" w:rsidR="000C4AD5" w:rsidRPr="00925875" w:rsidRDefault="00F2721D" w:rsidP="00BB2FB1">
            <w:pPr>
              <w:rPr>
                <w:rFonts w:ascii="SassoonPrimaryInfant" w:hAnsi="SassoonPrimaryInfant"/>
                <w:b/>
                <w:sz w:val="20"/>
                <w:szCs w:val="20"/>
              </w:rPr>
            </w:pPr>
            <w:r>
              <w:rPr>
                <w:rFonts w:ascii="SassoonPrimaryInfant" w:hAnsi="SassoonPrimaryInfant"/>
                <w:b/>
                <w:sz w:val="20"/>
                <w:szCs w:val="20"/>
              </w:rPr>
              <w:t>£</w:t>
            </w:r>
            <w:r w:rsidR="00932D57">
              <w:rPr>
                <w:rFonts w:ascii="SassoonPrimaryInfant" w:hAnsi="SassoonPrimaryInfant"/>
                <w:b/>
                <w:sz w:val="20"/>
                <w:szCs w:val="20"/>
              </w:rPr>
              <w:t>2,745</w:t>
            </w:r>
          </w:p>
        </w:tc>
      </w:tr>
    </w:tbl>
    <w:p w14:paraId="03E444CD" w14:textId="77777777" w:rsidR="00320F08" w:rsidRDefault="00320F08" w:rsidP="00320F08">
      <w:pPr>
        <w:rPr>
          <w:rFonts w:ascii="SassoonPrimaryInfant" w:hAnsi="SassoonPrimaryInfant"/>
          <w:sz w:val="24"/>
          <w:szCs w:val="24"/>
        </w:rPr>
      </w:pPr>
    </w:p>
    <w:tbl>
      <w:tblPr>
        <w:tblStyle w:val="TableGrid"/>
        <w:tblW w:w="9067" w:type="dxa"/>
        <w:tblLook w:val="04A0" w:firstRow="1" w:lastRow="0" w:firstColumn="1" w:lastColumn="0" w:noHBand="0" w:noVBand="1"/>
      </w:tblPr>
      <w:tblGrid>
        <w:gridCol w:w="2263"/>
        <w:gridCol w:w="3686"/>
        <w:gridCol w:w="3118"/>
      </w:tblGrid>
      <w:tr w:rsidR="00320F08" w:rsidRPr="00925875" w14:paraId="10152B3E" w14:textId="77777777" w:rsidTr="00506433">
        <w:tc>
          <w:tcPr>
            <w:tcW w:w="2263" w:type="dxa"/>
            <w:shd w:val="clear" w:color="auto" w:fill="F2F2F2" w:themeFill="background1" w:themeFillShade="F2"/>
          </w:tcPr>
          <w:p w14:paraId="3D717180" w14:textId="6FFD54CF" w:rsidR="00320F08" w:rsidRPr="00925875" w:rsidRDefault="00320F08" w:rsidP="00893D59">
            <w:pPr>
              <w:rPr>
                <w:rFonts w:ascii="SassoonPrimaryInfant" w:hAnsi="SassoonPrimaryInfant"/>
                <w:b/>
                <w:sz w:val="20"/>
                <w:szCs w:val="20"/>
              </w:rPr>
            </w:pPr>
            <w:r w:rsidRPr="00925875">
              <w:rPr>
                <w:rFonts w:ascii="SassoonPrimaryInfant" w:hAnsi="SassoonPrimaryInfant"/>
                <w:b/>
                <w:sz w:val="20"/>
                <w:szCs w:val="20"/>
              </w:rPr>
              <w:t xml:space="preserve">Pupil Premium and Service Premium total FY </w:t>
            </w:r>
            <w:r w:rsidR="00893D59">
              <w:rPr>
                <w:rFonts w:ascii="SassoonPrimaryInfant" w:hAnsi="SassoonPrimaryInfant"/>
                <w:b/>
                <w:sz w:val="20"/>
                <w:szCs w:val="20"/>
              </w:rPr>
              <w:t>202</w:t>
            </w:r>
            <w:r w:rsidR="00932D57">
              <w:rPr>
                <w:rFonts w:ascii="SassoonPrimaryInfant" w:hAnsi="SassoonPrimaryInfant"/>
                <w:b/>
                <w:sz w:val="20"/>
                <w:szCs w:val="20"/>
              </w:rPr>
              <w:t>5</w:t>
            </w:r>
            <w:r w:rsidR="00BB2FB1">
              <w:rPr>
                <w:rFonts w:ascii="SassoonPrimaryInfant" w:hAnsi="SassoonPrimaryInfant"/>
                <w:b/>
                <w:sz w:val="20"/>
                <w:szCs w:val="20"/>
              </w:rPr>
              <w:t>-202</w:t>
            </w:r>
            <w:r w:rsidR="00932D57">
              <w:rPr>
                <w:rFonts w:ascii="SassoonPrimaryInfant" w:hAnsi="SassoonPrimaryInfant"/>
                <w:b/>
                <w:sz w:val="20"/>
                <w:szCs w:val="20"/>
              </w:rPr>
              <w:t>6</w:t>
            </w:r>
          </w:p>
        </w:tc>
        <w:tc>
          <w:tcPr>
            <w:tcW w:w="3686" w:type="dxa"/>
            <w:shd w:val="clear" w:color="auto" w:fill="F2F2F2" w:themeFill="background1" w:themeFillShade="F2"/>
          </w:tcPr>
          <w:p w14:paraId="441C0E4C" w14:textId="77777777" w:rsidR="00320F08" w:rsidRPr="00925875" w:rsidRDefault="00320F08" w:rsidP="00417A72">
            <w:pPr>
              <w:rPr>
                <w:rFonts w:ascii="SassoonPrimaryInfant" w:hAnsi="SassoonPrimaryInfant"/>
                <w:b/>
                <w:sz w:val="20"/>
                <w:szCs w:val="20"/>
              </w:rPr>
            </w:pPr>
          </w:p>
        </w:tc>
        <w:tc>
          <w:tcPr>
            <w:tcW w:w="3118" w:type="dxa"/>
            <w:shd w:val="clear" w:color="auto" w:fill="F2F2F2" w:themeFill="background1" w:themeFillShade="F2"/>
          </w:tcPr>
          <w:p w14:paraId="035D4870" w14:textId="0717CFF6" w:rsidR="00893D59" w:rsidRPr="00A51C78" w:rsidRDefault="00433DC1" w:rsidP="00893D59">
            <w:pPr>
              <w:autoSpaceDE w:val="0"/>
              <w:autoSpaceDN w:val="0"/>
              <w:adjustRightInd w:val="0"/>
              <w:rPr>
                <w:rFonts w:ascii="SassoonPrimaryInfant" w:hAnsi="SassoonPrimaryInfant" w:cs="ArialMT"/>
                <w:color w:val="000000"/>
                <w:szCs w:val="24"/>
              </w:rPr>
            </w:pPr>
            <w:r w:rsidRPr="00A51C78">
              <w:rPr>
                <w:rFonts w:ascii="SassoonPrimaryInfant" w:hAnsi="SassoonPrimaryInfant" w:cs="ArialMT"/>
                <w:color w:val="000000"/>
                <w:szCs w:val="24"/>
              </w:rPr>
              <w:t>£</w:t>
            </w:r>
            <w:r w:rsidR="008C34E1">
              <w:rPr>
                <w:rFonts w:ascii="SassoonPrimaryInfant" w:hAnsi="SassoonPrimaryInfant" w:cs="ArialMT"/>
                <w:color w:val="000000"/>
                <w:szCs w:val="24"/>
              </w:rPr>
              <w:t>19,235</w:t>
            </w:r>
          </w:p>
          <w:p w14:paraId="2CB0A776" w14:textId="77777777" w:rsidR="001D0879" w:rsidRPr="00A51C78" w:rsidRDefault="001D0879" w:rsidP="00893D59">
            <w:pPr>
              <w:rPr>
                <w:rFonts w:ascii="SassoonPrimaryInfant" w:hAnsi="SassoonPrimaryInfant"/>
                <w:szCs w:val="20"/>
              </w:rPr>
            </w:pPr>
          </w:p>
        </w:tc>
      </w:tr>
      <w:tr w:rsidR="00893D59" w:rsidRPr="00925875" w14:paraId="259247C6" w14:textId="77777777" w:rsidTr="00506433">
        <w:tc>
          <w:tcPr>
            <w:tcW w:w="2263" w:type="dxa"/>
            <w:shd w:val="clear" w:color="auto" w:fill="F2F2F2" w:themeFill="background1" w:themeFillShade="F2"/>
          </w:tcPr>
          <w:p w14:paraId="1728A70B" w14:textId="67C717A5" w:rsidR="00893D59" w:rsidRPr="00925875" w:rsidRDefault="00893D59" w:rsidP="00893D59">
            <w:pPr>
              <w:rPr>
                <w:rFonts w:ascii="SassoonPrimaryInfant" w:hAnsi="SassoonPrimaryInfant"/>
                <w:b/>
                <w:sz w:val="20"/>
                <w:szCs w:val="20"/>
              </w:rPr>
            </w:pPr>
            <w:r>
              <w:rPr>
                <w:rFonts w:ascii="SassoonPrimaryInfant" w:hAnsi="SassoonPrimaryInfant"/>
                <w:b/>
                <w:sz w:val="20"/>
                <w:szCs w:val="20"/>
              </w:rPr>
              <w:t>Carry forward from 20</w:t>
            </w:r>
            <w:r w:rsidR="00F2721D">
              <w:rPr>
                <w:rFonts w:ascii="SassoonPrimaryInfant" w:hAnsi="SassoonPrimaryInfant"/>
                <w:b/>
                <w:sz w:val="20"/>
                <w:szCs w:val="20"/>
              </w:rPr>
              <w:t>2</w:t>
            </w:r>
            <w:r w:rsidR="00BB2FB1">
              <w:rPr>
                <w:rFonts w:ascii="SassoonPrimaryInfant" w:hAnsi="SassoonPrimaryInfant"/>
                <w:b/>
                <w:sz w:val="20"/>
                <w:szCs w:val="20"/>
              </w:rPr>
              <w:t>4-2025</w:t>
            </w:r>
          </w:p>
        </w:tc>
        <w:tc>
          <w:tcPr>
            <w:tcW w:w="3686" w:type="dxa"/>
            <w:shd w:val="clear" w:color="auto" w:fill="F2F2F2" w:themeFill="background1" w:themeFillShade="F2"/>
          </w:tcPr>
          <w:p w14:paraId="0D9D0958" w14:textId="77777777" w:rsidR="00893D59" w:rsidRPr="00925875" w:rsidRDefault="00893D59" w:rsidP="00417A72">
            <w:pPr>
              <w:rPr>
                <w:rFonts w:ascii="SassoonPrimaryInfant" w:hAnsi="SassoonPrimaryInfant"/>
                <w:b/>
                <w:sz w:val="20"/>
                <w:szCs w:val="20"/>
              </w:rPr>
            </w:pPr>
          </w:p>
        </w:tc>
        <w:tc>
          <w:tcPr>
            <w:tcW w:w="3118" w:type="dxa"/>
            <w:shd w:val="clear" w:color="auto" w:fill="F2F2F2" w:themeFill="background1" w:themeFillShade="F2"/>
          </w:tcPr>
          <w:p w14:paraId="5C7C3F39" w14:textId="04B84728" w:rsidR="00893D59" w:rsidRPr="00A51C78" w:rsidRDefault="00C22B2E" w:rsidP="00620337">
            <w:pPr>
              <w:rPr>
                <w:rFonts w:ascii="SassoonPrimaryInfant" w:hAnsi="SassoonPrimaryInfant" w:cs="ArialMT"/>
                <w:color w:val="000000"/>
                <w:szCs w:val="24"/>
              </w:rPr>
            </w:pPr>
            <w:r w:rsidRPr="00A51C78">
              <w:rPr>
                <w:rFonts w:ascii="SassoonPrimaryInfant" w:hAnsi="SassoonPrimaryInfant" w:cs="ArialMT"/>
                <w:color w:val="000000"/>
              </w:rPr>
              <w:t>£</w:t>
            </w:r>
            <w:r w:rsidR="008C34E1">
              <w:rPr>
                <w:rFonts w:ascii="SassoonPrimaryInfant" w:hAnsi="SassoonPrimaryInfant" w:cs="ArialMT"/>
                <w:color w:val="000000"/>
              </w:rPr>
              <w:t>106</w:t>
            </w:r>
          </w:p>
        </w:tc>
      </w:tr>
      <w:tr w:rsidR="00893D59" w:rsidRPr="00925875" w14:paraId="18ADCA7C" w14:textId="77777777" w:rsidTr="00506433">
        <w:tc>
          <w:tcPr>
            <w:tcW w:w="2263" w:type="dxa"/>
            <w:shd w:val="clear" w:color="auto" w:fill="F2F2F2" w:themeFill="background1" w:themeFillShade="F2"/>
          </w:tcPr>
          <w:p w14:paraId="6A68B5FC" w14:textId="77777777" w:rsidR="00A51C78" w:rsidRDefault="00433DC1" w:rsidP="00893D59">
            <w:pPr>
              <w:rPr>
                <w:rFonts w:ascii="SassoonPrimaryInfant" w:hAnsi="SassoonPrimaryInfant"/>
                <w:b/>
                <w:sz w:val="20"/>
                <w:szCs w:val="20"/>
              </w:rPr>
            </w:pPr>
            <w:r>
              <w:rPr>
                <w:rFonts w:ascii="SassoonPrimaryInfant" w:hAnsi="SassoonPrimaryInfant"/>
                <w:b/>
                <w:sz w:val="20"/>
                <w:szCs w:val="20"/>
              </w:rPr>
              <w:t xml:space="preserve">TOTAL PPG </w:t>
            </w:r>
          </w:p>
          <w:p w14:paraId="77D83724" w14:textId="3B31BEBD" w:rsidR="00893D59" w:rsidRDefault="00433DC1" w:rsidP="00893D59">
            <w:pPr>
              <w:rPr>
                <w:rFonts w:ascii="SassoonPrimaryInfant" w:hAnsi="SassoonPrimaryInfant"/>
                <w:b/>
                <w:sz w:val="20"/>
                <w:szCs w:val="20"/>
              </w:rPr>
            </w:pPr>
            <w:r>
              <w:rPr>
                <w:rFonts w:ascii="SassoonPrimaryInfant" w:hAnsi="SassoonPrimaryInfant"/>
                <w:b/>
                <w:sz w:val="20"/>
                <w:szCs w:val="20"/>
              </w:rPr>
              <w:t>FY 2</w:t>
            </w:r>
            <w:r w:rsidR="00BB2FB1">
              <w:rPr>
                <w:rFonts w:ascii="SassoonPrimaryInfant" w:hAnsi="SassoonPrimaryInfant"/>
                <w:b/>
                <w:sz w:val="20"/>
                <w:szCs w:val="20"/>
              </w:rPr>
              <w:t>024-2025</w:t>
            </w:r>
          </w:p>
        </w:tc>
        <w:tc>
          <w:tcPr>
            <w:tcW w:w="3686" w:type="dxa"/>
            <w:shd w:val="clear" w:color="auto" w:fill="F2F2F2" w:themeFill="background1" w:themeFillShade="F2"/>
          </w:tcPr>
          <w:p w14:paraId="3CC85378" w14:textId="77777777" w:rsidR="00893D59" w:rsidRPr="00925875" w:rsidRDefault="00893D59" w:rsidP="00417A72">
            <w:pPr>
              <w:rPr>
                <w:rFonts w:ascii="SassoonPrimaryInfant" w:hAnsi="SassoonPrimaryInfant"/>
                <w:b/>
                <w:sz w:val="20"/>
                <w:szCs w:val="20"/>
              </w:rPr>
            </w:pPr>
          </w:p>
        </w:tc>
        <w:tc>
          <w:tcPr>
            <w:tcW w:w="3118" w:type="dxa"/>
            <w:shd w:val="clear" w:color="auto" w:fill="F2F2F2" w:themeFill="background1" w:themeFillShade="F2"/>
          </w:tcPr>
          <w:p w14:paraId="6C36F1F1" w14:textId="7B6E8178" w:rsidR="00893D59" w:rsidRPr="00506433" w:rsidRDefault="00893D59" w:rsidP="00893D59">
            <w:pPr>
              <w:rPr>
                <w:rFonts w:ascii="SassoonPrimaryInfant" w:hAnsi="SassoonPrimaryInfant" w:cs="ArialMT"/>
                <w:color w:val="000000"/>
                <w:szCs w:val="24"/>
              </w:rPr>
            </w:pPr>
            <w:r w:rsidRPr="00506433">
              <w:rPr>
                <w:rFonts w:ascii="SassoonPrimaryInfant" w:hAnsi="SassoonPrimaryInfant" w:cs="ArialMT"/>
                <w:color w:val="000000"/>
                <w:szCs w:val="24"/>
              </w:rPr>
              <w:t>£</w:t>
            </w:r>
            <w:r w:rsidR="008C34E1">
              <w:rPr>
                <w:rFonts w:ascii="SassoonPrimaryInfant" w:hAnsi="SassoonPrimaryInfant" w:cs="ArialMT"/>
                <w:color w:val="000000"/>
                <w:szCs w:val="24"/>
              </w:rPr>
              <w:t>19,341</w:t>
            </w:r>
          </w:p>
          <w:p w14:paraId="12EC921B" w14:textId="77777777" w:rsidR="00893D59" w:rsidRPr="00A51C78" w:rsidRDefault="00893D59" w:rsidP="00893D59">
            <w:pPr>
              <w:autoSpaceDE w:val="0"/>
              <w:autoSpaceDN w:val="0"/>
              <w:adjustRightInd w:val="0"/>
              <w:rPr>
                <w:rFonts w:ascii="SassoonPrimaryInfant" w:hAnsi="SassoonPrimaryInfant" w:cs="ArialMT"/>
                <w:b/>
                <w:bCs/>
                <w:color w:val="000000"/>
                <w:szCs w:val="24"/>
              </w:rPr>
            </w:pPr>
          </w:p>
        </w:tc>
      </w:tr>
      <w:tr w:rsidR="00320F08" w:rsidRPr="00925875" w14:paraId="35132F18" w14:textId="77777777" w:rsidTr="00506433">
        <w:tc>
          <w:tcPr>
            <w:tcW w:w="2263" w:type="dxa"/>
            <w:shd w:val="clear" w:color="auto" w:fill="F2F2F2" w:themeFill="background1" w:themeFillShade="F2"/>
          </w:tcPr>
          <w:p w14:paraId="5E3DC51F" w14:textId="77777777" w:rsidR="00320F08" w:rsidRPr="00925875" w:rsidRDefault="00320F08" w:rsidP="00417A72">
            <w:pPr>
              <w:rPr>
                <w:rFonts w:ascii="SassoonPrimaryInfant" w:hAnsi="SassoonPrimaryInfant"/>
                <w:b/>
                <w:sz w:val="20"/>
                <w:szCs w:val="20"/>
              </w:rPr>
            </w:pPr>
            <w:r w:rsidRPr="00925875">
              <w:rPr>
                <w:rFonts w:ascii="SassoonPrimaryInfant" w:hAnsi="SassoonPrimaryInfant"/>
                <w:b/>
                <w:sz w:val="20"/>
                <w:szCs w:val="20"/>
              </w:rPr>
              <w:t>Cost to school</w:t>
            </w:r>
          </w:p>
          <w:p w14:paraId="02C01A72" w14:textId="77777777" w:rsidR="00320F08" w:rsidRPr="00925875" w:rsidRDefault="00320F08" w:rsidP="00417A72">
            <w:pPr>
              <w:rPr>
                <w:rFonts w:ascii="SassoonPrimaryInfant" w:hAnsi="SassoonPrimaryInfant"/>
                <w:b/>
                <w:sz w:val="20"/>
                <w:szCs w:val="20"/>
              </w:rPr>
            </w:pPr>
            <w:r w:rsidRPr="00925875">
              <w:rPr>
                <w:rFonts w:ascii="SassoonPrimaryInfant" w:hAnsi="SassoonPrimaryInfant"/>
                <w:b/>
                <w:sz w:val="20"/>
                <w:szCs w:val="20"/>
              </w:rPr>
              <w:t xml:space="preserve"> </w:t>
            </w:r>
          </w:p>
        </w:tc>
        <w:tc>
          <w:tcPr>
            <w:tcW w:w="3686" w:type="dxa"/>
            <w:shd w:val="clear" w:color="auto" w:fill="F2F2F2" w:themeFill="background1" w:themeFillShade="F2"/>
          </w:tcPr>
          <w:p w14:paraId="1EC33546" w14:textId="77777777" w:rsidR="00320F08" w:rsidRPr="00925875" w:rsidRDefault="00320F08" w:rsidP="00417A72">
            <w:pPr>
              <w:rPr>
                <w:rFonts w:ascii="SassoonPrimaryInfant" w:hAnsi="SassoonPrimaryInfant"/>
                <w:b/>
                <w:sz w:val="20"/>
                <w:szCs w:val="20"/>
              </w:rPr>
            </w:pPr>
          </w:p>
        </w:tc>
        <w:tc>
          <w:tcPr>
            <w:tcW w:w="3118" w:type="dxa"/>
            <w:shd w:val="clear" w:color="auto" w:fill="F2F2F2" w:themeFill="background1" w:themeFillShade="F2"/>
          </w:tcPr>
          <w:p w14:paraId="41DF7834" w14:textId="1C9957E1" w:rsidR="00237916" w:rsidRPr="008C34E1" w:rsidRDefault="00935ED9" w:rsidP="00433DC1">
            <w:pPr>
              <w:rPr>
                <w:rFonts w:ascii="SassoonPrimaryInfant" w:hAnsi="SassoonPrimaryInfant"/>
                <w:b/>
                <w:bCs/>
                <w:szCs w:val="20"/>
              </w:rPr>
            </w:pPr>
            <w:r w:rsidRPr="008C34E1">
              <w:rPr>
                <w:rFonts w:ascii="SassoonPrimaryInfant" w:hAnsi="SassoonPrimaryInfant"/>
                <w:b/>
                <w:bCs/>
                <w:szCs w:val="20"/>
              </w:rPr>
              <w:t>£</w:t>
            </w:r>
            <w:r w:rsidR="008C34E1" w:rsidRPr="008C34E1">
              <w:rPr>
                <w:rFonts w:ascii="SassoonPrimaryInfant" w:hAnsi="SassoonPrimaryInfant" w:cs="ArialMT"/>
                <w:b/>
                <w:bCs/>
                <w:color w:val="000000"/>
                <w:szCs w:val="24"/>
              </w:rPr>
              <w:t>1</w:t>
            </w:r>
            <w:r w:rsidR="008C34E1">
              <w:rPr>
                <w:rFonts w:ascii="SassoonPrimaryInfant" w:hAnsi="SassoonPrimaryInfant" w:cs="ArialMT"/>
                <w:b/>
                <w:bCs/>
                <w:color w:val="000000"/>
                <w:szCs w:val="24"/>
              </w:rPr>
              <w:t>9,296.50</w:t>
            </w:r>
          </w:p>
        </w:tc>
      </w:tr>
      <w:tr w:rsidR="009830FB" w:rsidRPr="00925875" w14:paraId="6A2AF127" w14:textId="77777777" w:rsidTr="00506433">
        <w:tc>
          <w:tcPr>
            <w:tcW w:w="2263" w:type="dxa"/>
            <w:shd w:val="clear" w:color="auto" w:fill="F2F2F2" w:themeFill="background1" w:themeFillShade="F2"/>
          </w:tcPr>
          <w:p w14:paraId="3C027B25" w14:textId="77777777" w:rsidR="009830FB" w:rsidRPr="00925875" w:rsidRDefault="009830FB" w:rsidP="00417A72">
            <w:pPr>
              <w:rPr>
                <w:rFonts w:ascii="SassoonPrimaryInfant" w:hAnsi="SassoonPrimaryInfant"/>
                <w:b/>
                <w:sz w:val="20"/>
                <w:szCs w:val="20"/>
              </w:rPr>
            </w:pPr>
          </w:p>
        </w:tc>
        <w:tc>
          <w:tcPr>
            <w:tcW w:w="3686" w:type="dxa"/>
            <w:shd w:val="clear" w:color="auto" w:fill="F2F2F2" w:themeFill="background1" w:themeFillShade="F2"/>
          </w:tcPr>
          <w:p w14:paraId="463B0299" w14:textId="77777777" w:rsidR="009830FB" w:rsidRPr="00B26A22" w:rsidRDefault="009830FB" w:rsidP="009830FB">
            <w:pPr>
              <w:jc w:val="right"/>
              <w:rPr>
                <w:rFonts w:ascii="SassoonPrimaryInfant" w:hAnsi="SassoonPrimaryInfant"/>
                <w:b/>
                <w:sz w:val="20"/>
                <w:szCs w:val="20"/>
              </w:rPr>
            </w:pPr>
            <w:r w:rsidRPr="00B26A22">
              <w:rPr>
                <w:rFonts w:ascii="SassoonPrimaryInfant" w:hAnsi="SassoonPrimaryInfant"/>
                <w:b/>
                <w:sz w:val="20"/>
                <w:szCs w:val="20"/>
              </w:rPr>
              <w:t xml:space="preserve">Remaining: </w:t>
            </w:r>
          </w:p>
        </w:tc>
        <w:tc>
          <w:tcPr>
            <w:tcW w:w="3118" w:type="dxa"/>
            <w:shd w:val="clear" w:color="auto" w:fill="F2F2F2" w:themeFill="background1" w:themeFillShade="F2"/>
          </w:tcPr>
          <w:p w14:paraId="78FF0335" w14:textId="5C9263B7" w:rsidR="00F61FBC" w:rsidRPr="00B26A22" w:rsidRDefault="00BB2FB1" w:rsidP="008C34E1">
            <w:pPr>
              <w:rPr>
                <w:rFonts w:ascii="SassoonPrimaryInfant" w:hAnsi="SassoonPrimaryInfant"/>
                <w:b/>
                <w:sz w:val="20"/>
                <w:szCs w:val="20"/>
              </w:rPr>
            </w:pPr>
            <w:r>
              <w:rPr>
                <w:rFonts w:ascii="SassoonPrimaryInfant" w:hAnsi="SassoonPrimaryInfant"/>
                <w:b/>
                <w:sz w:val="20"/>
                <w:szCs w:val="20"/>
              </w:rPr>
              <w:t>£</w:t>
            </w:r>
            <w:r w:rsidR="008C34E1">
              <w:rPr>
                <w:rFonts w:ascii="SassoonPrimaryInfant" w:hAnsi="SassoonPrimaryInfant"/>
                <w:b/>
                <w:sz w:val="20"/>
                <w:szCs w:val="20"/>
              </w:rPr>
              <w:t>44.50</w:t>
            </w:r>
          </w:p>
        </w:tc>
      </w:tr>
    </w:tbl>
    <w:p w14:paraId="41B36D6B" w14:textId="77777777" w:rsidR="00817184" w:rsidRDefault="00320F08" w:rsidP="001D0879">
      <w:pPr>
        <w:autoSpaceDE w:val="0"/>
        <w:autoSpaceDN w:val="0"/>
        <w:adjustRightInd w:val="0"/>
        <w:spacing w:after="0" w:line="240" w:lineRule="auto"/>
        <w:rPr>
          <w:rFonts w:ascii="SassoonPrimaryInfant" w:hAnsi="SassoonPrimaryInfant"/>
          <w:i/>
          <w:iCs/>
          <w:sz w:val="18"/>
          <w:szCs w:val="18"/>
        </w:rPr>
      </w:pPr>
      <w:r w:rsidRPr="00B61E45">
        <w:rPr>
          <w:rFonts w:ascii="SassoonPrimaryInfant" w:hAnsi="SassoonPrimaryInfant"/>
          <w:i/>
          <w:iCs/>
          <w:sz w:val="18"/>
          <w:szCs w:val="18"/>
        </w:rPr>
        <w:t>* Any photographs included in this document repr</w:t>
      </w:r>
      <w:r w:rsidR="001D0879">
        <w:rPr>
          <w:rFonts w:ascii="SassoonPrimaryInfant" w:hAnsi="SassoonPrimaryInfant"/>
          <w:i/>
          <w:iCs/>
          <w:sz w:val="18"/>
          <w:szCs w:val="18"/>
        </w:rPr>
        <w:t>esent all children in our school</w:t>
      </w:r>
    </w:p>
    <w:p w14:paraId="1B797BA3" w14:textId="77777777" w:rsidR="00F61FBC" w:rsidRDefault="00F61FBC" w:rsidP="001D0879">
      <w:pPr>
        <w:autoSpaceDE w:val="0"/>
        <w:autoSpaceDN w:val="0"/>
        <w:adjustRightInd w:val="0"/>
        <w:spacing w:after="0" w:line="240" w:lineRule="auto"/>
        <w:rPr>
          <w:rFonts w:ascii="SassoonPrimaryInfant" w:hAnsi="SassoonPrimaryInfant"/>
          <w:i/>
          <w:iCs/>
          <w:sz w:val="18"/>
          <w:szCs w:val="18"/>
        </w:rPr>
      </w:pPr>
    </w:p>
    <w:p w14:paraId="675D55E4" w14:textId="77777777" w:rsidR="007437B2" w:rsidRDefault="007437B2" w:rsidP="001D0879">
      <w:pPr>
        <w:autoSpaceDE w:val="0"/>
        <w:autoSpaceDN w:val="0"/>
        <w:adjustRightInd w:val="0"/>
        <w:spacing w:after="0" w:line="240" w:lineRule="auto"/>
        <w:rPr>
          <w:rFonts w:ascii="SassoonPrimaryInfant" w:hAnsi="SassoonPrimaryInfant" w:cs="ArialMT"/>
          <w:color w:val="000000"/>
        </w:rPr>
      </w:pPr>
    </w:p>
    <w:p w14:paraId="1E88E6EC" w14:textId="4D88BA67" w:rsidR="00F61FBC" w:rsidRDefault="00A51C78" w:rsidP="00A51C78">
      <w:pPr>
        <w:tabs>
          <w:tab w:val="left" w:pos="2760"/>
        </w:tabs>
        <w:autoSpaceDE w:val="0"/>
        <w:autoSpaceDN w:val="0"/>
        <w:adjustRightInd w:val="0"/>
        <w:spacing w:after="0" w:line="240" w:lineRule="auto"/>
        <w:rPr>
          <w:rFonts w:ascii="SassoonPrimaryInfant" w:hAnsi="SassoonPrimaryInfant" w:cs="ArialMT"/>
          <w:color w:val="000000"/>
        </w:rPr>
      </w:pPr>
      <w:r>
        <w:rPr>
          <w:rFonts w:ascii="SassoonPrimaryInfant" w:hAnsi="SassoonPrimaryInfant" w:cs="ArialMT"/>
          <w:color w:val="000000"/>
        </w:rPr>
        <w:t xml:space="preserve">Additional </w:t>
      </w:r>
      <w:r w:rsidR="007437B2">
        <w:rPr>
          <w:rFonts w:ascii="SassoonPrimaryInfant" w:hAnsi="SassoonPrimaryInfant" w:cs="ArialMT"/>
          <w:color w:val="000000"/>
        </w:rPr>
        <w:t>Spending during 202</w:t>
      </w:r>
      <w:r w:rsidR="008C34E1">
        <w:rPr>
          <w:rFonts w:ascii="SassoonPrimaryInfant" w:hAnsi="SassoonPrimaryInfant" w:cs="ArialMT"/>
          <w:color w:val="000000"/>
        </w:rPr>
        <w:t>5</w:t>
      </w:r>
      <w:r w:rsidR="00BB2FB1">
        <w:rPr>
          <w:rFonts w:ascii="SassoonPrimaryInfant" w:hAnsi="SassoonPrimaryInfant" w:cs="ArialMT"/>
          <w:color w:val="000000"/>
        </w:rPr>
        <w:t>-202</w:t>
      </w:r>
      <w:r w:rsidR="008C34E1">
        <w:rPr>
          <w:rFonts w:ascii="SassoonPrimaryInfant" w:hAnsi="SassoonPrimaryInfant" w:cs="ArialMT"/>
          <w:color w:val="000000"/>
        </w:rPr>
        <w:t>6</w:t>
      </w:r>
    </w:p>
    <w:tbl>
      <w:tblPr>
        <w:tblStyle w:val="TableGrid"/>
        <w:tblW w:w="0" w:type="auto"/>
        <w:tblLook w:val="04A0" w:firstRow="1" w:lastRow="0" w:firstColumn="1" w:lastColumn="0" w:noHBand="0" w:noVBand="1"/>
      </w:tblPr>
      <w:tblGrid>
        <w:gridCol w:w="2303"/>
        <w:gridCol w:w="2225"/>
        <w:gridCol w:w="2138"/>
        <w:gridCol w:w="2350"/>
      </w:tblGrid>
      <w:tr w:rsidR="007437B2" w14:paraId="224083B9" w14:textId="77777777" w:rsidTr="00DF6660">
        <w:tc>
          <w:tcPr>
            <w:tcW w:w="2303" w:type="dxa"/>
          </w:tcPr>
          <w:p w14:paraId="65CCC888" w14:textId="77777777" w:rsidR="007437B2" w:rsidRDefault="007437B2" w:rsidP="001D0879">
            <w:pPr>
              <w:autoSpaceDE w:val="0"/>
              <w:autoSpaceDN w:val="0"/>
              <w:adjustRightInd w:val="0"/>
              <w:rPr>
                <w:rFonts w:ascii="SassoonPrimaryInfant" w:hAnsi="SassoonPrimaryInfant" w:cs="ArialMT"/>
                <w:color w:val="000000"/>
              </w:rPr>
            </w:pPr>
          </w:p>
        </w:tc>
        <w:tc>
          <w:tcPr>
            <w:tcW w:w="2225" w:type="dxa"/>
          </w:tcPr>
          <w:p w14:paraId="7C35E929" w14:textId="77777777" w:rsidR="007437B2" w:rsidRDefault="007437B2" w:rsidP="001D0879">
            <w:pPr>
              <w:autoSpaceDE w:val="0"/>
              <w:autoSpaceDN w:val="0"/>
              <w:adjustRightInd w:val="0"/>
              <w:rPr>
                <w:rFonts w:ascii="SassoonPrimaryInfant" w:hAnsi="SassoonPrimaryInfant" w:cs="ArialMT"/>
                <w:color w:val="000000"/>
              </w:rPr>
            </w:pPr>
          </w:p>
        </w:tc>
        <w:tc>
          <w:tcPr>
            <w:tcW w:w="2138" w:type="dxa"/>
          </w:tcPr>
          <w:p w14:paraId="3B3ECF58" w14:textId="77777777" w:rsidR="007437B2" w:rsidRDefault="007437B2" w:rsidP="001D0879">
            <w:pPr>
              <w:autoSpaceDE w:val="0"/>
              <w:autoSpaceDN w:val="0"/>
              <w:adjustRightInd w:val="0"/>
              <w:rPr>
                <w:rFonts w:ascii="SassoonPrimaryInfant" w:hAnsi="SassoonPrimaryInfant" w:cs="ArialMT"/>
                <w:color w:val="000000"/>
              </w:rPr>
            </w:pPr>
          </w:p>
        </w:tc>
        <w:tc>
          <w:tcPr>
            <w:tcW w:w="2350" w:type="dxa"/>
          </w:tcPr>
          <w:p w14:paraId="73A529C6" w14:textId="77777777" w:rsidR="007437B2" w:rsidRDefault="007437B2" w:rsidP="005567F6">
            <w:pPr>
              <w:rPr>
                <w:rFonts w:ascii="SassoonPrimaryInfant" w:hAnsi="SassoonPrimaryInfant" w:cs="ArialMT"/>
                <w:color w:val="000000"/>
              </w:rPr>
            </w:pPr>
          </w:p>
        </w:tc>
      </w:tr>
      <w:tr w:rsidR="00DF6660" w14:paraId="27F30490" w14:textId="77777777" w:rsidTr="00DF6660">
        <w:tc>
          <w:tcPr>
            <w:tcW w:w="2303" w:type="dxa"/>
            <w:shd w:val="clear" w:color="auto" w:fill="D9D9D9" w:themeFill="background1" w:themeFillShade="D9"/>
          </w:tcPr>
          <w:p w14:paraId="4442EB52" w14:textId="07C24079" w:rsidR="00DF6660" w:rsidRDefault="00DF6660" w:rsidP="001D0879">
            <w:pPr>
              <w:autoSpaceDE w:val="0"/>
              <w:autoSpaceDN w:val="0"/>
              <w:adjustRightInd w:val="0"/>
              <w:rPr>
                <w:rFonts w:ascii="SassoonPrimaryInfant" w:hAnsi="SassoonPrimaryInfant" w:cs="ArialMT"/>
                <w:color w:val="000000"/>
              </w:rPr>
            </w:pPr>
            <w:r>
              <w:rPr>
                <w:rFonts w:ascii="SassoonPrimaryInfant" w:hAnsi="SassoonPrimaryInfant" w:cs="ArialMT"/>
                <w:color w:val="000000"/>
              </w:rPr>
              <w:t>Item / Offer</w:t>
            </w:r>
          </w:p>
        </w:tc>
        <w:tc>
          <w:tcPr>
            <w:tcW w:w="4363" w:type="dxa"/>
            <w:gridSpan w:val="2"/>
            <w:shd w:val="clear" w:color="auto" w:fill="D9D9D9" w:themeFill="background1" w:themeFillShade="D9"/>
          </w:tcPr>
          <w:p w14:paraId="72903F62" w14:textId="77777777" w:rsidR="00DF6660" w:rsidRDefault="00DF6660" w:rsidP="001D0879">
            <w:pPr>
              <w:autoSpaceDE w:val="0"/>
              <w:autoSpaceDN w:val="0"/>
              <w:adjustRightInd w:val="0"/>
              <w:rPr>
                <w:rFonts w:ascii="SassoonPrimaryInfant" w:hAnsi="SassoonPrimaryInfant" w:cs="ArialMT"/>
                <w:color w:val="000000"/>
              </w:rPr>
            </w:pPr>
            <w:r>
              <w:rPr>
                <w:rFonts w:ascii="SassoonPrimaryInfant" w:hAnsi="SassoonPrimaryInfant" w:cs="ArialMT"/>
                <w:color w:val="000000"/>
              </w:rPr>
              <w:t>Reason for purchase</w:t>
            </w:r>
          </w:p>
          <w:p w14:paraId="01F29E24" w14:textId="22DC87B7" w:rsidR="00DF6660" w:rsidRDefault="00DF6660" w:rsidP="001D0879">
            <w:pPr>
              <w:autoSpaceDE w:val="0"/>
              <w:autoSpaceDN w:val="0"/>
              <w:adjustRightInd w:val="0"/>
              <w:rPr>
                <w:rFonts w:ascii="SassoonPrimaryInfant" w:hAnsi="SassoonPrimaryInfant" w:cs="ArialMT"/>
                <w:color w:val="000000"/>
              </w:rPr>
            </w:pPr>
          </w:p>
        </w:tc>
        <w:tc>
          <w:tcPr>
            <w:tcW w:w="2350" w:type="dxa"/>
            <w:shd w:val="clear" w:color="auto" w:fill="D9D9D9" w:themeFill="background1" w:themeFillShade="D9"/>
          </w:tcPr>
          <w:p w14:paraId="53A97B7B" w14:textId="3ED7ADCF" w:rsidR="00DF6660" w:rsidRDefault="00DF6660" w:rsidP="001D0879">
            <w:pPr>
              <w:autoSpaceDE w:val="0"/>
              <w:autoSpaceDN w:val="0"/>
              <w:adjustRightInd w:val="0"/>
              <w:rPr>
                <w:rFonts w:ascii="SassoonPrimaryInfant" w:hAnsi="SassoonPrimaryInfant" w:cs="ArialMT"/>
                <w:color w:val="000000"/>
              </w:rPr>
            </w:pPr>
            <w:r>
              <w:rPr>
                <w:rFonts w:ascii="SassoonPrimaryInfant" w:hAnsi="SassoonPrimaryInfant" w:cs="ArialMT"/>
                <w:color w:val="000000"/>
              </w:rPr>
              <w:t>Cost</w:t>
            </w:r>
          </w:p>
        </w:tc>
      </w:tr>
      <w:tr w:rsidR="00DB7A9D" w14:paraId="6A6E6248" w14:textId="77777777" w:rsidTr="00DF6660">
        <w:tc>
          <w:tcPr>
            <w:tcW w:w="2303" w:type="dxa"/>
          </w:tcPr>
          <w:p w14:paraId="4CBD4A3E" w14:textId="57AACA68" w:rsidR="009820AB" w:rsidRDefault="009820AB" w:rsidP="00DF6660">
            <w:pPr>
              <w:autoSpaceDE w:val="0"/>
              <w:autoSpaceDN w:val="0"/>
              <w:adjustRightInd w:val="0"/>
              <w:rPr>
                <w:rFonts w:ascii="SassoonPrimaryInfant" w:hAnsi="SassoonPrimaryInfant" w:cs="ArialMT"/>
                <w:color w:val="000000"/>
                <w:highlight w:val="yellow"/>
              </w:rPr>
            </w:pPr>
          </w:p>
        </w:tc>
        <w:tc>
          <w:tcPr>
            <w:tcW w:w="4363" w:type="dxa"/>
            <w:gridSpan w:val="2"/>
          </w:tcPr>
          <w:p w14:paraId="14D6040B" w14:textId="672027FC" w:rsidR="009820AB" w:rsidRDefault="009820AB" w:rsidP="00DF6660">
            <w:pPr>
              <w:autoSpaceDE w:val="0"/>
              <w:autoSpaceDN w:val="0"/>
              <w:adjustRightInd w:val="0"/>
              <w:rPr>
                <w:rFonts w:ascii="SassoonPrimaryInfant" w:hAnsi="SassoonPrimaryInfant" w:cs="ArialMT"/>
                <w:color w:val="000000"/>
              </w:rPr>
            </w:pPr>
          </w:p>
        </w:tc>
        <w:tc>
          <w:tcPr>
            <w:tcW w:w="2350" w:type="dxa"/>
          </w:tcPr>
          <w:p w14:paraId="7165D377" w14:textId="54BCB95E" w:rsidR="009820AB" w:rsidRDefault="009820AB" w:rsidP="001D0879">
            <w:pPr>
              <w:autoSpaceDE w:val="0"/>
              <w:autoSpaceDN w:val="0"/>
              <w:adjustRightInd w:val="0"/>
              <w:rPr>
                <w:rFonts w:ascii="SassoonPrimaryInfant" w:hAnsi="SassoonPrimaryInfant" w:cs="ArialMT"/>
                <w:color w:val="000000"/>
              </w:rPr>
            </w:pPr>
          </w:p>
        </w:tc>
      </w:tr>
      <w:tr w:rsidR="00391E9D" w14:paraId="32C3C576" w14:textId="77777777" w:rsidTr="00DF6660">
        <w:tc>
          <w:tcPr>
            <w:tcW w:w="2303" w:type="dxa"/>
          </w:tcPr>
          <w:p w14:paraId="4778A845" w14:textId="5812C4B8" w:rsidR="00391E9D" w:rsidRDefault="00391E9D" w:rsidP="00DF6660">
            <w:pPr>
              <w:autoSpaceDE w:val="0"/>
              <w:autoSpaceDN w:val="0"/>
              <w:adjustRightInd w:val="0"/>
              <w:rPr>
                <w:rFonts w:ascii="SassoonPrimaryInfant" w:hAnsi="SassoonPrimaryInfant" w:cs="ArialMT"/>
                <w:color w:val="000000"/>
                <w:highlight w:val="yellow"/>
              </w:rPr>
            </w:pPr>
          </w:p>
        </w:tc>
        <w:tc>
          <w:tcPr>
            <w:tcW w:w="4363" w:type="dxa"/>
            <w:gridSpan w:val="2"/>
          </w:tcPr>
          <w:p w14:paraId="7ADC306F" w14:textId="2E38E76B" w:rsidR="00391E9D" w:rsidRDefault="00391E9D" w:rsidP="00DF6660">
            <w:pPr>
              <w:autoSpaceDE w:val="0"/>
              <w:autoSpaceDN w:val="0"/>
              <w:adjustRightInd w:val="0"/>
              <w:rPr>
                <w:rFonts w:ascii="SassoonPrimaryInfant" w:hAnsi="SassoonPrimaryInfant" w:cs="ArialMT"/>
                <w:color w:val="000000"/>
              </w:rPr>
            </w:pPr>
          </w:p>
        </w:tc>
        <w:tc>
          <w:tcPr>
            <w:tcW w:w="2350" w:type="dxa"/>
          </w:tcPr>
          <w:p w14:paraId="6C3B1C91" w14:textId="2A4695FA" w:rsidR="00391E9D" w:rsidRDefault="00391E9D" w:rsidP="001D0879">
            <w:pPr>
              <w:autoSpaceDE w:val="0"/>
              <w:autoSpaceDN w:val="0"/>
              <w:adjustRightInd w:val="0"/>
              <w:rPr>
                <w:rFonts w:ascii="SassoonPrimaryInfant" w:hAnsi="SassoonPrimaryInfant" w:cs="ArialMT"/>
                <w:color w:val="000000"/>
              </w:rPr>
            </w:pPr>
          </w:p>
        </w:tc>
      </w:tr>
      <w:tr w:rsidR="00391E9D" w14:paraId="01258EB5" w14:textId="77777777" w:rsidTr="00DF6660">
        <w:tc>
          <w:tcPr>
            <w:tcW w:w="2303" w:type="dxa"/>
          </w:tcPr>
          <w:p w14:paraId="7A39329B" w14:textId="1FB5F303" w:rsidR="00391E9D" w:rsidRDefault="00391E9D" w:rsidP="00DF6660">
            <w:pPr>
              <w:autoSpaceDE w:val="0"/>
              <w:autoSpaceDN w:val="0"/>
              <w:adjustRightInd w:val="0"/>
              <w:rPr>
                <w:rFonts w:ascii="SassoonPrimaryInfant" w:hAnsi="SassoonPrimaryInfant" w:cs="ArialMT"/>
                <w:color w:val="000000"/>
                <w:highlight w:val="yellow"/>
              </w:rPr>
            </w:pPr>
          </w:p>
        </w:tc>
        <w:tc>
          <w:tcPr>
            <w:tcW w:w="4363" w:type="dxa"/>
            <w:gridSpan w:val="2"/>
          </w:tcPr>
          <w:p w14:paraId="7F575C44" w14:textId="532724A7" w:rsidR="003F4AE3" w:rsidRDefault="003F4AE3" w:rsidP="00DF6660">
            <w:pPr>
              <w:autoSpaceDE w:val="0"/>
              <w:autoSpaceDN w:val="0"/>
              <w:adjustRightInd w:val="0"/>
              <w:rPr>
                <w:rFonts w:ascii="SassoonPrimaryInfant" w:hAnsi="SassoonPrimaryInfant" w:cs="ArialMT"/>
                <w:color w:val="000000"/>
              </w:rPr>
            </w:pPr>
          </w:p>
        </w:tc>
        <w:tc>
          <w:tcPr>
            <w:tcW w:w="2350" w:type="dxa"/>
          </w:tcPr>
          <w:p w14:paraId="557B9590" w14:textId="4E23EC25" w:rsidR="000F55D9" w:rsidRDefault="000F55D9" w:rsidP="001D0879">
            <w:pPr>
              <w:autoSpaceDE w:val="0"/>
              <w:autoSpaceDN w:val="0"/>
              <w:adjustRightInd w:val="0"/>
              <w:rPr>
                <w:rFonts w:ascii="SassoonPrimaryInfant" w:hAnsi="SassoonPrimaryInfant" w:cs="ArialMT"/>
                <w:color w:val="000000"/>
              </w:rPr>
            </w:pPr>
          </w:p>
        </w:tc>
      </w:tr>
    </w:tbl>
    <w:p w14:paraId="44FA8390" w14:textId="77777777" w:rsidR="007437B2" w:rsidRDefault="007437B2" w:rsidP="001D0879">
      <w:pPr>
        <w:autoSpaceDE w:val="0"/>
        <w:autoSpaceDN w:val="0"/>
        <w:adjustRightInd w:val="0"/>
        <w:spacing w:after="0" w:line="240" w:lineRule="auto"/>
        <w:rPr>
          <w:rFonts w:ascii="SassoonPrimaryInfant" w:hAnsi="SassoonPrimaryInfant" w:cs="ArialMT"/>
          <w:color w:val="000000"/>
        </w:rPr>
      </w:pPr>
    </w:p>
    <w:p w14:paraId="3D9ABE64" w14:textId="77777777" w:rsidR="000C4AD5" w:rsidRDefault="000C4AD5" w:rsidP="001D0879">
      <w:pPr>
        <w:autoSpaceDE w:val="0"/>
        <w:autoSpaceDN w:val="0"/>
        <w:adjustRightInd w:val="0"/>
        <w:spacing w:after="0" w:line="240" w:lineRule="auto"/>
        <w:rPr>
          <w:rFonts w:ascii="SassoonPrimaryInfant" w:hAnsi="SassoonPrimaryInfant" w:cs="ArialMT"/>
          <w:color w:val="000000"/>
        </w:rPr>
      </w:pPr>
    </w:p>
    <w:p w14:paraId="4F963730" w14:textId="2958E99C" w:rsidR="000C4AD5" w:rsidRPr="00486589" w:rsidRDefault="000C4AD5" w:rsidP="00486589">
      <w:pPr>
        <w:autoSpaceDE w:val="0"/>
        <w:autoSpaceDN w:val="0"/>
        <w:adjustRightInd w:val="0"/>
        <w:spacing w:after="0" w:line="240" w:lineRule="auto"/>
        <w:rPr>
          <w:rFonts w:ascii="SassoonPrimaryInfant" w:hAnsi="SassoonPrimaryInfant" w:cs="ArialMT"/>
          <w:color w:val="000000"/>
        </w:rPr>
      </w:pPr>
    </w:p>
    <w:sectPr w:rsidR="000C4AD5" w:rsidRPr="0048658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assoonPrimaryInfant">
    <w:panose1 w:val="00000000000000000000"/>
    <w:charset w:val="00"/>
    <w:family w:val="auto"/>
    <w:pitch w:val="variable"/>
    <w:sig w:usb0="00000083" w:usb1="00000000" w:usb2="00000000" w:usb3="00000000" w:csb0="00000009"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assoonCRInfant">
    <w:panose1 w:val="02010503020300020003"/>
    <w:charset w:val="00"/>
    <w:family w:val="auto"/>
    <w:pitch w:val="variable"/>
    <w:sig w:usb0="A00000AF" w:usb1="1000204A" w:usb2="00000000" w:usb3="00000000" w:csb0="00000111" w:csb1="00000000"/>
  </w:font>
  <w:font w:name="Helvetica">
    <w:panose1 w:val="020B0604020202020204"/>
    <w:charset w:val="00"/>
    <w:family w:val="swiss"/>
    <w:pitch w:val="variable"/>
    <w:sig w:usb0="E0002EFF" w:usb1="C000785B" w:usb2="00000009" w:usb3="00000000" w:csb0="000001FF" w:csb1="00000000"/>
  </w:font>
  <w:font w:name="ArialMT">
    <w:charset w:val="00"/>
    <w:family w:val="swiss"/>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D2A57"/>
    <w:multiLevelType w:val="hybridMultilevel"/>
    <w:tmpl w:val="2BFE1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9535E5"/>
    <w:multiLevelType w:val="hybridMultilevel"/>
    <w:tmpl w:val="BBAE9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FB0583"/>
    <w:multiLevelType w:val="hybridMultilevel"/>
    <w:tmpl w:val="8D4AD4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9D1E95"/>
    <w:multiLevelType w:val="hybridMultilevel"/>
    <w:tmpl w:val="DA905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9A1911"/>
    <w:multiLevelType w:val="hybridMultilevel"/>
    <w:tmpl w:val="9288F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592C2E"/>
    <w:multiLevelType w:val="hybridMultilevel"/>
    <w:tmpl w:val="B08A138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215649B"/>
    <w:multiLevelType w:val="hybridMultilevel"/>
    <w:tmpl w:val="CB60AB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25F7ED7"/>
    <w:multiLevelType w:val="hybridMultilevel"/>
    <w:tmpl w:val="B0B21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2732C9"/>
    <w:multiLevelType w:val="hybridMultilevel"/>
    <w:tmpl w:val="A8822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86001B"/>
    <w:multiLevelType w:val="hybridMultilevel"/>
    <w:tmpl w:val="94089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E24A49"/>
    <w:multiLevelType w:val="hybridMultilevel"/>
    <w:tmpl w:val="E64C9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AB4E15"/>
    <w:multiLevelType w:val="hybridMultilevel"/>
    <w:tmpl w:val="6E8C6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500FE7"/>
    <w:multiLevelType w:val="hybridMultilevel"/>
    <w:tmpl w:val="87E01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691150"/>
    <w:multiLevelType w:val="hybridMultilevel"/>
    <w:tmpl w:val="110A1944"/>
    <w:lvl w:ilvl="0" w:tplc="1EB086BA">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90238C"/>
    <w:multiLevelType w:val="hybridMultilevel"/>
    <w:tmpl w:val="EF3A2250"/>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5" w15:restartNumberingAfterBreak="0">
    <w:nsid w:val="34BA6EF2"/>
    <w:multiLevelType w:val="hybridMultilevel"/>
    <w:tmpl w:val="207A73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D37209B"/>
    <w:multiLevelType w:val="hybridMultilevel"/>
    <w:tmpl w:val="0FD4AA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22F414D"/>
    <w:multiLevelType w:val="multilevel"/>
    <w:tmpl w:val="C5E0D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9A512F"/>
    <w:multiLevelType w:val="hybridMultilevel"/>
    <w:tmpl w:val="F7FE71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D93A3230">
      <w:start w:val="65"/>
      <w:numFmt w:val="bullet"/>
      <w:lvlText w:val="-"/>
      <w:lvlJc w:val="left"/>
      <w:pPr>
        <w:ind w:left="2160" w:hanging="360"/>
      </w:pPr>
      <w:rPr>
        <w:rFonts w:ascii="SassoonPrimaryInfant" w:eastAsiaTheme="minorHAnsi" w:hAnsi="SassoonPrimaryInfant" w:cstheme="minorBidi"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48B220F"/>
    <w:multiLevelType w:val="hybridMultilevel"/>
    <w:tmpl w:val="BB30D05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54F33A55"/>
    <w:multiLevelType w:val="hybridMultilevel"/>
    <w:tmpl w:val="33083B9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58A503A8"/>
    <w:multiLevelType w:val="hybridMultilevel"/>
    <w:tmpl w:val="E1947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F1A2C0F"/>
    <w:multiLevelType w:val="hybridMultilevel"/>
    <w:tmpl w:val="04D22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6692077"/>
    <w:multiLevelType w:val="hybridMultilevel"/>
    <w:tmpl w:val="588EB512"/>
    <w:lvl w:ilvl="0" w:tplc="08090001">
      <w:start w:val="1"/>
      <w:numFmt w:val="bullet"/>
      <w:lvlText w:val=""/>
      <w:lvlJc w:val="left"/>
      <w:pPr>
        <w:ind w:left="948" w:hanging="360"/>
      </w:pPr>
      <w:rPr>
        <w:rFonts w:ascii="Symbol" w:hAnsi="Symbol" w:hint="default"/>
      </w:rPr>
    </w:lvl>
    <w:lvl w:ilvl="1" w:tplc="08090003" w:tentative="1">
      <w:start w:val="1"/>
      <w:numFmt w:val="bullet"/>
      <w:lvlText w:val="o"/>
      <w:lvlJc w:val="left"/>
      <w:pPr>
        <w:ind w:left="1668" w:hanging="360"/>
      </w:pPr>
      <w:rPr>
        <w:rFonts w:ascii="Courier New" w:hAnsi="Courier New" w:cs="Courier New" w:hint="default"/>
      </w:rPr>
    </w:lvl>
    <w:lvl w:ilvl="2" w:tplc="08090005" w:tentative="1">
      <w:start w:val="1"/>
      <w:numFmt w:val="bullet"/>
      <w:lvlText w:val=""/>
      <w:lvlJc w:val="left"/>
      <w:pPr>
        <w:ind w:left="2388" w:hanging="360"/>
      </w:pPr>
      <w:rPr>
        <w:rFonts w:ascii="Wingdings" w:hAnsi="Wingdings" w:hint="default"/>
      </w:rPr>
    </w:lvl>
    <w:lvl w:ilvl="3" w:tplc="08090001" w:tentative="1">
      <w:start w:val="1"/>
      <w:numFmt w:val="bullet"/>
      <w:lvlText w:val=""/>
      <w:lvlJc w:val="left"/>
      <w:pPr>
        <w:ind w:left="3108" w:hanging="360"/>
      </w:pPr>
      <w:rPr>
        <w:rFonts w:ascii="Symbol" w:hAnsi="Symbol" w:hint="default"/>
      </w:rPr>
    </w:lvl>
    <w:lvl w:ilvl="4" w:tplc="08090003" w:tentative="1">
      <w:start w:val="1"/>
      <w:numFmt w:val="bullet"/>
      <w:lvlText w:val="o"/>
      <w:lvlJc w:val="left"/>
      <w:pPr>
        <w:ind w:left="3828" w:hanging="360"/>
      </w:pPr>
      <w:rPr>
        <w:rFonts w:ascii="Courier New" w:hAnsi="Courier New" w:cs="Courier New" w:hint="default"/>
      </w:rPr>
    </w:lvl>
    <w:lvl w:ilvl="5" w:tplc="08090005" w:tentative="1">
      <w:start w:val="1"/>
      <w:numFmt w:val="bullet"/>
      <w:lvlText w:val=""/>
      <w:lvlJc w:val="left"/>
      <w:pPr>
        <w:ind w:left="4548" w:hanging="360"/>
      </w:pPr>
      <w:rPr>
        <w:rFonts w:ascii="Wingdings" w:hAnsi="Wingdings" w:hint="default"/>
      </w:rPr>
    </w:lvl>
    <w:lvl w:ilvl="6" w:tplc="08090001" w:tentative="1">
      <w:start w:val="1"/>
      <w:numFmt w:val="bullet"/>
      <w:lvlText w:val=""/>
      <w:lvlJc w:val="left"/>
      <w:pPr>
        <w:ind w:left="5268" w:hanging="360"/>
      </w:pPr>
      <w:rPr>
        <w:rFonts w:ascii="Symbol" w:hAnsi="Symbol" w:hint="default"/>
      </w:rPr>
    </w:lvl>
    <w:lvl w:ilvl="7" w:tplc="08090003" w:tentative="1">
      <w:start w:val="1"/>
      <w:numFmt w:val="bullet"/>
      <w:lvlText w:val="o"/>
      <w:lvlJc w:val="left"/>
      <w:pPr>
        <w:ind w:left="5988" w:hanging="360"/>
      </w:pPr>
      <w:rPr>
        <w:rFonts w:ascii="Courier New" w:hAnsi="Courier New" w:cs="Courier New" w:hint="default"/>
      </w:rPr>
    </w:lvl>
    <w:lvl w:ilvl="8" w:tplc="08090005" w:tentative="1">
      <w:start w:val="1"/>
      <w:numFmt w:val="bullet"/>
      <w:lvlText w:val=""/>
      <w:lvlJc w:val="left"/>
      <w:pPr>
        <w:ind w:left="6708" w:hanging="360"/>
      </w:pPr>
      <w:rPr>
        <w:rFonts w:ascii="Wingdings" w:hAnsi="Wingdings" w:hint="default"/>
      </w:rPr>
    </w:lvl>
  </w:abstractNum>
  <w:abstractNum w:abstractNumId="24" w15:restartNumberingAfterBreak="0">
    <w:nsid w:val="674A5673"/>
    <w:multiLevelType w:val="hybridMultilevel"/>
    <w:tmpl w:val="7F428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7E74DBF"/>
    <w:multiLevelType w:val="multilevel"/>
    <w:tmpl w:val="5D6C788C"/>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SassoonPrimaryInfant" w:eastAsiaTheme="minorHAnsi" w:hAnsi="SassoonPrimaryInfant" w:cstheme="minorBid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1CF5BD4"/>
    <w:multiLevelType w:val="hybridMultilevel"/>
    <w:tmpl w:val="4934C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36F3C36"/>
    <w:multiLevelType w:val="hybridMultilevel"/>
    <w:tmpl w:val="95DC85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4C31F8D"/>
    <w:multiLevelType w:val="hybridMultilevel"/>
    <w:tmpl w:val="40C0861E"/>
    <w:lvl w:ilvl="0" w:tplc="B694DD80">
      <w:numFmt w:val="bullet"/>
      <w:lvlText w:val="-"/>
      <w:lvlJc w:val="left"/>
      <w:pPr>
        <w:ind w:left="1080" w:hanging="360"/>
      </w:pPr>
      <w:rPr>
        <w:rFonts w:ascii="Comic Sans MS" w:eastAsia="Times New Roman" w:hAnsi="Comic Sans MS" w:cs="Tahoma"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75907090"/>
    <w:multiLevelType w:val="hybridMultilevel"/>
    <w:tmpl w:val="2D986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89250DE"/>
    <w:multiLevelType w:val="hybridMultilevel"/>
    <w:tmpl w:val="2AF66AB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7FE5547A"/>
    <w:multiLevelType w:val="multilevel"/>
    <w:tmpl w:val="03843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E66B85"/>
    <w:multiLevelType w:val="hybridMultilevel"/>
    <w:tmpl w:val="3AC4C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FF53C33"/>
    <w:multiLevelType w:val="hybridMultilevel"/>
    <w:tmpl w:val="69DA2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9756613">
    <w:abstractNumId w:val="25"/>
  </w:num>
  <w:num w:numId="2" w16cid:durableId="1669333619">
    <w:abstractNumId w:val="27"/>
  </w:num>
  <w:num w:numId="3" w16cid:durableId="1251498885">
    <w:abstractNumId w:val="17"/>
  </w:num>
  <w:num w:numId="4" w16cid:durableId="1593051989">
    <w:abstractNumId w:val="24"/>
  </w:num>
  <w:num w:numId="5" w16cid:durableId="1072124963">
    <w:abstractNumId w:val="32"/>
  </w:num>
  <w:num w:numId="6" w16cid:durableId="610163538">
    <w:abstractNumId w:val="6"/>
  </w:num>
  <w:num w:numId="7" w16cid:durableId="562955649">
    <w:abstractNumId w:val="30"/>
  </w:num>
  <w:num w:numId="8" w16cid:durableId="1434010524">
    <w:abstractNumId w:val="4"/>
  </w:num>
  <w:num w:numId="9" w16cid:durableId="1028945817">
    <w:abstractNumId w:val="18"/>
  </w:num>
  <w:num w:numId="10" w16cid:durableId="2058233800">
    <w:abstractNumId w:val="33"/>
  </w:num>
  <w:num w:numId="11" w16cid:durableId="1548952723">
    <w:abstractNumId w:val="5"/>
  </w:num>
  <w:num w:numId="12" w16cid:durableId="788739926">
    <w:abstractNumId w:val="19"/>
  </w:num>
  <w:num w:numId="13" w16cid:durableId="488400462">
    <w:abstractNumId w:val="20"/>
  </w:num>
  <w:num w:numId="14" w16cid:durableId="1561136018">
    <w:abstractNumId w:val="13"/>
  </w:num>
  <w:num w:numId="15" w16cid:durableId="867915886">
    <w:abstractNumId w:val="12"/>
  </w:num>
  <w:num w:numId="16" w16cid:durableId="1911693448">
    <w:abstractNumId w:val="29"/>
  </w:num>
  <w:num w:numId="17" w16cid:durableId="11957877">
    <w:abstractNumId w:val="22"/>
  </w:num>
  <w:num w:numId="18" w16cid:durableId="784429381">
    <w:abstractNumId w:val="7"/>
  </w:num>
  <w:num w:numId="19" w16cid:durableId="1014190982">
    <w:abstractNumId w:val="11"/>
  </w:num>
  <w:num w:numId="20" w16cid:durableId="1960447926">
    <w:abstractNumId w:val="10"/>
  </w:num>
  <w:num w:numId="21" w16cid:durableId="1626160327">
    <w:abstractNumId w:val="15"/>
  </w:num>
  <w:num w:numId="22" w16cid:durableId="1596860863">
    <w:abstractNumId w:val="28"/>
  </w:num>
  <w:num w:numId="23" w16cid:durableId="295723609">
    <w:abstractNumId w:val="8"/>
  </w:num>
  <w:num w:numId="24" w16cid:durableId="1618679918">
    <w:abstractNumId w:val="21"/>
  </w:num>
  <w:num w:numId="25" w16cid:durableId="1001813168">
    <w:abstractNumId w:val="0"/>
  </w:num>
  <w:num w:numId="26" w16cid:durableId="160000912">
    <w:abstractNumId w:val="1"/>
  </w:num>
  <w:num w:numId="27" w16cid:durableId="376783756">
    <w:abstractNumId w:val="2"/>
  </w:num>
  <w:num w:numId="28" w16cid:durableId="1826580183">
    <w:abstractNumId w:val="23"/>
  </w:num>
  <w:num w:numId="29" w16cid:durableId="813765478">
    <w:abstractNumId w:val="14"/>
  </w:num>
  <w:num w:numId="30" w16cid:durableId="1580215849">
    <w:abstractNumId w:val="26"/>
  </w:num>
  <w:num w:numId="31" w16cid:durableId="1643924737">
    <w:abstractNumId w:val="9"/>
  </w:num>
  <w:num w:numId="32" w16cid:durableId="1102653758">
    <w:abstractNumId w:val="3"/>
  </w:num>
  <w:num w:numId="33" w16cid:durableId="344862312">
    <w:abstractNumId w:val="16"/>
  </w:num>
  <w:num w:numId="34" w16cid:durableId="27148011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0F08"/>
    <w:rsid w:val="00002B61"/>
    <w:rsid w:val="00013BC3"/>
    <w:rsid w:val="0001738E"/>
    <w:rsid w:val="00017EC2"/>
    <w:rsid w:val="00036FCD"/>
    <w:rsid w:val="000510DC"/>
    <w:rsid w:val="0006698E"/>
    <w:rsid w:val="000811F7"/>
    <w:rsid w:val="00084EC4"/>
    <w:rsid w:val="0008506E"/>
    <w:rsid w:val="000949BC"/>
    <w:rsid w:val="00097FA1"/>
    <w:rsid w:val="000A4408"/>
    <w:rsid w:val="000B629C"/>
    <w:rsid w:val="000C377C"/>
    <w:rsid w:val="000C4AD5"/>
    <w:rsid w:val="000C7AB4"/>
    <w:rsid w:val="000D49AD"/>
    <w:rsid w:val="000E554D"/>
    <w:rsid w:val="000E6FD3"/>
    <w:rsid w:val="000F0FDB"/>
    <w:rsid w:val="000F55D9"/>
    <w:rsid w:val="000F57C3"/>
    <w:rsid w:val="001029B0"/>
    <w:rsid w:val="001058B1"/>
    <w:rsid w:val="00106F93"/>
    <w:rsid w:val="0014003D"/>
    <w:rsid w:val="00140D2D"/>
    <w:rsid w:val="001640F2"/>
    <w:rsid w:val="001A355C"/>
    <w:rsid w:val="001B3287"/>
    <w:rsid w:val="001C2160"/>
    <w:rsid w:val="001C5136"/>
    <w:rsid w:val="001D0879"/>
    <w:rsid w:val="001E2D9E"/>
    <w:rsid w:val="001F2F01"/>
    <w:rsid w:val="00203545"/>
    <w:rsid w:val="00217F64"/>
    <w:rsid w:val="00237916"/>
    <w:rsid w:val="002426EA"/>
    <w:rsid w:val="0025321F"/>
    <w:rsid w:val="00281A77"/>
    <w:rsid w:val="002906AA"/>
    <w:rsid w:val="002A78C7"/>
    <w:rsid w:val="002A79BC"/>
    <w:rsid w:val="002C2173"/>
    <w:rsid w:val="002D6349"/>
    <w:rsid w:val="002E7109"/>
    <w:rsid w:val="003047FF"/>
    <w:rsid w:val="003106EA"/>
    <w:rsid w:val="0031336A"/>
    <w:rsid w:val="00320F08"/>
    <w:rsid w:val="00354CA8"/>
    <w:rsid w:val="003854D0"/>
    <w:rsid w:val="00391E9D"/>
    <w:rsid w:val="003957C3"/>
    <w:rsid w:val="003C03DB"/>
    <w:rsid w:val="003E714B"/>
    <w:rsid w:val="003F2811"/>
    <w:rsid w:val="003F4AE3"/>
    <w:rsid w:val="004051FF"/>
    <w:rsid w:val="00417A72"/>
    <w:rsid w:val="00433DC1"/>
    <w:rsid w:val="004611CB"/>
    <w:rsid w:val="00476F8F"/>
    <w:rsid w:val="00477815"/>
    <w:rsid w:val="00481104"/>
    <w:rsid w:val="00486589"/>
    <w:rsid w:val="004A7AC7"/>
    <w:rsid w:val="004B6BE5"/>
    <w:rsid w:val="00502B83"/>
    <w:rsid w:val="00506433"/>
    <w:rsid w:val="0051362B"/>
    <w:rsid w:val="00516FC2"/>
    <w:rsid w:val="0052609C"/>
    <w:rsid w:val="00533618"/>
    <w:rsid w:val="005351C1"/>
    <w:rsid w:val="00546441"/>
    <w:rsid w:val="00556034"/>
    <w:rsid w:val="005567F6"/>
    <w:rsid w:val="00572BC1"/>
    <w:rsid w:val="005966D9"/>
    <w:rsid w:val="00597A06"/>
    <w:rsid w:val="005D7527"/>
    <w:rsid w:val="005E1E5E"/>
    <w:rsid w:val="005F6503"/>
    <w:rsid w:val="00601D7D"/>
    <w:rsid w:val="006057ED"/>
    <w:rsid w:val="006146B7"/>
    <w:rsid w:val="00620337"/>
    <w:rsid w:val="00623BE7"/>
    <w:rsid w:val="00636EEE"/>
    <w:rsid w:val="006957B8"/>
    <w:rsid w:val="006A3009"/>
    <w:rsid w:val="006A5F85"/>
    <w:rsid w:val="006B74E7"/>
    <w:rsid w:val="006E7313"/>
    <w:rsid w:val="006F0160"/>
    <w:rsid w:val="007008B2"/>
    <w:rsid w:val="00701E7E"/>
    <w:rsid w:val="007100C9"/>
    <w:rsid w:val="00711473"/>
    <w:rsid w:val="007437B2"/>
    <w:rsid w:val="007575A8"/>
    <w:rsid w:val="0076429C"/>
    <w:rsid w:val="00772F99"/>
    <w:rsid w:val="00783684"/>
    <w:rsid w:val="00784AF7"/>
    <w:rsid w:val="007C6D9B"/>
    <w:rsid w:val="007D341C"/>
    <w:rsid w:val="007D5457"/>
    <w:rsid w:val="007E0580"/>
    <w:rsid w:val="00817184"/>
    <w:rsid w:val="008202BA"/>
    <w:rsid w:val="00820E5F"/>
    <w:rsid w:val="00837947"/>
    <w:rsid w:val="00844F26"/>
    <w:rsid w:val="008740FE"/>
    <w:rsid w:val="008753CC"/>
    <w:rsid w:val="00893793"/>
    <w:rsid w:val="00893D59"/>
    <w:rsid w:val="008C34E1"/>
    <w:rsid w:val="008C4CA7"/>
    <w:rsid w:val="008E756E"/>
    <w:rsid w:val="008F02AA"/>
    <w:rsid w:val="008F315E"/>
    <w:rsid w:val="008F3506"/>
    <w:rsid w:val="008F3519"/>
    <w:rsid w:val="008F5432"/>
    <w:rsid w:val="00914CB1"/>
    <w:rsid w:val="00915F56"/>
    <w:rsid w:val="00924510"/>
    <w:rsid w:val="009249C2"/>
    <w:rsid w:val="00926862"/>
    <w:rsid w:val="00932D57"/>
    <w:rsid w:val="00935ED9"/>
    <w:rsid w:val="0096486D"/>
    <w:rsid w:val="00975761"/>
    <w:rsid w:val="009820AB"/>
    <w:rsid w:val="009830FB"/>
    <w:rsid w:val="009A5DA6"/>
    <w:rsid w:val="009B4621"/>
    <w:rsid w:val="009C09D3"/>
    <w:rsid w:val="009C0E54"/>
    <w:rsid w:val="009C70FF"/>
    <w:rsid w:val="009E4025"/>
    <w:rsid w:val="009E5897"/>
    <w:rsid w:val="00A365E3"/>
    <w:rsid w:val="00A4180F"/>
    <w:rsid w:val="00A51C78"/>
    <w:rsid w:val="00A53B49"/>
    <w:rsid w:val="00A56AED"/>
    <w:rsid w:val="00A76842"/>
    <w:rsid w:val="00A84D90"/>
    <w:rsid w:val="00A92761"/>
    <w:rsid w:val="00A945CE"/>
    <w:rsid w:val="00A95761"/>
    <w:rsid w:val="00AB371A"/>
    <w:rsid w:val="00AB5D94"/>
    <w:rsid w:val="00AB6F87"/>
    <w:rsid w:val="00AC7B92"/>
    <w:rsid w:val="00AD59CA"/>
    <w:rsid w:val="00B05841"/>
    <w:rsid w:val="00B061BF"/>
    <w:rsid w:val="00B2460F"/>
    <w:rsid w:val="00B26A22"/>
    <w:rsid w:val="00B4280D"/>
    <w:rsid w:val="00B44D63"/>
    <w:rsid w:val="00B460C0"/>
    <w:rsid w:val="00B57426"/>
    <w:rsid w:val="00B661E9"/>
    <w:rsid w:val="00B74FC7"/>
    <w:rsid w:val="00B77861"/>
    <w:rsid w:val="00B95209"/>
    <w:rsid w:val="00B97AD6"/>
    <w:rsid w:val="00BA1E0D"/>
    <w:rsid w:val="00BA76FF"/>
    <w:rsid w:val="00BB00E2"/>
    <w:rsid w:val="00BB2FB1"/>
    <w:rsid w:val="00BC0C36"/>
    <w:rsid w:val="00C03EF7"/>
    <w:rsid w:val="00C107A4"/>
    <w:rsid w:val="00C11A9F"/>
    <w:rsid w:val="00C12A44"/>
    <w:rsid w:val="00C12C84"/>
    <w:rsid w:val="00C22B2E"/>
    <w:rsid w:val="00C24D97"/>
    <w:rsid w:val="00C33D20"/>
    <w:rsid w:val="00C40A04"/>
    <w:rsid w:val="00C73F29"/>
    <w:rsid w:val="00C900CD"/>
    <w:rsid w:val="00C96D2C"/>
    <w:rsid w:val="00CA1899"/>
    <w:rsid w:val="00CA58C6"/>
    <w:rsid w:val="00CA6175"/>
    <w:rsid w:val="00CC17D6"/>
    <w:rsid w:val="00CC4F63"/>
    <w:rsid w:val="00CD0EF2"/>
    <w:rsid w:val="00CD18D6"/>
    <w:rsid w:val="00CD233B"/>
    <w:rsid w:val="00D12AD4"/>
    <w:rsid w:val="00D3139F"/>
    <w:rsid w:val="00D35F38"/>
    <w:rsid w:val="00D46C8C"/>
    <w:rsid w:val="00D559BC"/>
    <w:rsid w:val="00D61DB0"/>
    <w:rsid w:val="00D63F9A"/>
    <w:rsid w:val="00D70230"/>
    <w:rsid w:val="00D71151"/>
    <w:rsid w:val="00D72B2C"/>
    <w:rsid w:val="00D75517"/>
    <w:rsid w:val="00D871F5"/>
    <w:rsid w:val="00D91411"/>
    <w:rsid w:val="00D91D7A"/>
    <w:rsid w:val="00D94FDA"/>
    <w:rsid w:val="00DA65B8"/>
    <w:rsid w:val="00DB7A9D"/>
    <w:rsid w:val="00DC60F3"/>
    <w:rsid w:val="00DD40D9"/>
    <w:rsid w:val="00DF6660"/>
    <w:rsid w:val="00E01865"/>
    <w:rsid w:val="00E01C10"/>
    <w:rsid w:val="00E57E46"/>
    <w:rsid w:val="00E91E76"/>
    <w:rsid w:val="00E971C1"/>
    <w:rsid w:val="00EA4FA7"/>
    <w:rsid w:val="00EC5183"/>
    <w:rsid w:val="00EE402A"/>
    <w:rsid w:val="00EF01EF"/>
    <w:rsid w:val="00EF6630"/>
    <w:rsid w:val="00F2721D"/>
    <w:rsid w:val="00F3098A"/>
    <w:rsid w:val="00F47E9A"/>
    <w:rsid w:val="00F60438"/>
    <w:rsid w:val="00F61FBC"/>
    <w:rsid w:val="00F6364D"/>
    <w:rsid w:val="00F6456F"/>
    <w:rsid w:val="00F653DD"/>
    <w:rsid w:val="00F82DEC"/>
    <w:rsid w:val="00F83EE4"/>
    <w:rsid w:val="00FA0006"/>
    <w:rsid w:val="00FD1804"/>
    <w:rsid w:val="00FE4FB0"/>
    <w:rsid w:val="00FF45E3"/>
    <w:rsid w:val="00FF76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AE198"/>
  <w15:docId w15:val="{7238CF1B-0B98-43D8-96B8-9909FE6F1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0F08"/>
  </w:style>
  <w:style w:type="paragraph" w:styleId="Heading2">
    <w:name w:val="heading 2"/>
    <w:basedOn w:val="Normal"/>
    <w:next w:val="Normal"/>
    <w:link w:val="Heading2Char"/>
    <w:uiPriority w:val="9"/>
    <w:unhideWhenUsed/>
    <w:qFormat/>
    <w:rsid w:val="00CD233B"/>
    <w:pPr>
      <w:keepNext/>
      <w:suppressAutoHyphens/>
      <w:autoSpaceDN w:val="0"/>
      <w:spacing w:before="480" w:after="240" w:line="240" w:lineRule="auto"/>
      <w:outlineLvl w:val="1"/>
    </w:pPr>
    <w:rPr>
      <w:rFonts w:ascii="Arial" w:eastAsia="Times New Roman" w:hAnsi="Arial" w:cs="Times New Roman"/>
      <w:b/>
      <w:color w:val="104F75"/>
      <w:sz w:val="32"/>
      <w:szCs w:val="3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20F0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aliases w:val="Dot pt,No Spacing1,List Paragraph Char Char Char,Indicator Text,Numbered Para 1,Bullet 1,List Paragraph1,F5 List Paragraph,Bullet Points,MAIN CONTENT,List Paragraph12,Bullet Style,Normal numbered,List Paragraph2,List Paragraph11,L"/>
    <w:basedOn w:val="Normal"/>
    <w:link w:val="ListParagraphChar"/>
    <w:uiPriority w:val="34"/>
    <w:qFormat/>
    <w:rsid w:val="00320F08"/>
    <w:pPr>
      <w:ind w:left="720"/>
      <w:contextualSpacing/>
    </w:pPr>
  </w:style>
  <w:style w:type="paragraph" w:customStyle="1" w:styleId="Default">
    <w:name w:val="Default"/>
    <w:rsid w:val="00320F08"/>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320F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40D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0D2D"/>
    <w:rPr>
      <w:rFonts w:ascii="Tahoma" w:hAnsi="Tahoma" w:cs="Tahoma"/>
      <w:sz w:val="16"/>
      <w:szCs w:val="16"/>
    </w:rPr>
  </w:style>
  <w:style w:type="paragraph" w:styleId="NoSpacing">
    <w:name w:val="No Spacing"/>
    <w:qFormat/>
    <w:rsid w:val="003106EA"/>
    <w:pPr>
      <w:spacing w:after="0" w:line="240" w:lineRule="auto"/>
    </w:pPr>
  </w:style>
  <w:style w:type="character" w:styleId="Hyperlink">
    <w:name w:val="Hyperlink"/>
    <w:basedOn w:val="DefaultParagraphFont"/>
    <w:uiPriority w:val="99"/>
    <w:unhideWhenUsed/>
    <w:rsid w:val="00DF6660"/>
    <w:rPr>
      <w:color w:val="0000FF" w:themeColor="hyperlink"/>
      <w:u w:val="single"/>
    </w:rPr>
  </w:style>
  <w:style w:type="character" w:styleId="UnresolvedMention">
    <w:name w:val="Unresolved Mention"/>
    <w:basedOn w:val="DefaultParagraphFont"/>
    <w:uiPriority w:val="99"/>
    <w:semiHidden/>
    <w:unhideWhenUsed/>
    <w:rsid w:val="00DF6660"/>
    <w:rPr>
      <w:color w:val="605E5C"/>
      <w:shd w:val="clear" w:color="auto" w:fill="E1DFDD"/>
    </w:rPr>
  </w:style>
  <w:style w:type="character" w:styleId="FollowedHyperlink">
    <w:name w:val="FollowedHyperlink"/>
    <w:basedOn w:val="DefaultParagraphFont"/>
    <w:uiPriority w:val="99"/>
    <w:semiHidden/>
    <w:unhideWhenUsed/>
    <w:rsid w:val="00B05841"/>
    <w:rPr>
      <w:color w:val="800080" w:themeColor="followedHyperlink"/>
      <w:u w:val="single"/>
    </w:rPr>
  </w:style>
  <w:style w:type="character" w:customStyle="1" w:styleId="Heading2Char">
    <w:name w:val="Heading 2 Char"/>
    <w:basedOn w:val="DefaultParagraphFont"/>
    <w:link w:val="Heading2"/>
    <w:uiPriority w:val="9"/>
    <w:rsid w:val="00CD233B"/>
    <w:rPr>
      <w:rFonts w:ascii="Arial" w:eastAsia="Times New Roman" w:hAnsi="Arial" w:cs="Times New Roman"/>
      <w:b/>
      <w:color w:val="104F75"/>
      <w:sz w:val="32"/>
      <w:szCs w:val="32"/>
      <w:lang w:eastAsia="en-GB"/>
    </w:rPr>
  </w:style>
  <w:style w:type="paragraph" w:customStyle="1" w:styleId="TableHeader">
    <w:name w:val="TableHeader"/>
    <w:rsid w:val="00AB6F87"/>
    <w:pPr>
      <w:suppressAutoHyphens/>
      <w:autoSpaceDN w:val="0"/>
      <w:spacing w:before="60" w:after="60" w:line="240" w:lineRule="auto"/>
      <w:ind w:left="57" w:right="57"/>
      <w:jc w:val="center"/>
    </w:pPr>
    <w:rPr>
      <w:rFonts w:ascii="Arial" w:eastAsia="Times New Roman" w:hAnsi="Arial" w:cs="Times New Roman"/>
      <w:b/>
      <w:color w:val="0D0D0D"/>
      <w:sz w:val="24"/>
      <w:szCs w:val="24"/>
      <w:lang w:eastAsia="en-GB"/>
    </w:rPr>
  </w:style>
  <w:style w:type="paragraph" w:customStyle="1" w:styleId="TableRow">
    <w:name w:val="TableRow"/>
    <w:rsid w:val="00AB6F87"/>
    <w:pPr>
      <w:suppressAutoHyphens/>
      <w:autoSpaceDN w:val="0"/>
      <w:spacing w:before="60" w:after="60" w:line="240" w:lineRule="auto"/>
      <w:ind w:left="57" w:right="57"/>
    </w:pPr>
    <w:rPr>
      <w:rFonts w:ascii="Arial" w:eastAsia="Times New Roman" w:hAnsi="Arial" w:cs="Times New Roman"/>
      <w:color w:val="0D0D0D"/>
      <w:sz w:val="24"/>
      <w:szCs w:val="24"/>
      <w:lang w:eastAsia="en-GB"/>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L Char"/>
    <w:basedOn w:val="DefaultParagraphFont"/>
    <w:link w:val="ListParagraph"/>
    <w:uiPriority w:val="34"/>
    <w:qFormat/>
    <w:locked/>
    <w:rsid w:val="00BA76FF"/>
  </w:style>
  <w:style w:type="paragraph" w:styleId="Header">
    <w:name w:val="header"/>
    <w:basedOn w:val="Normal"/>
    <w:link w:val="HeaderChar"/>
    <w:rsid w:val="000B629C"/>
    <w:pPr>
      <w:tabs>
        <w:tab w:val="center" w:pos="4153"/>
        <w:tab w:val="right" w:pos="8306"/>
      </w:tabs>
      <w:spacing w:after="0" w:line="240" w:lineRule="auto"/>
    </w:pPr>
    <w:rPr>
      <w:rFonts w:ascii="Arial" w:eastAsia="Times New Roman" w:hAnsi="Arial" w:cs="Times New Roman"/>
      <w:sz w:val="24"/>
      <w:szCs w:val="24"/>
      <w:lang w:eastAsia="en-GB"/>
    </w:rPr>
  </w:style>
  <w:style w:type="character" w:customStyle="1" w:styleId="HeaderChar">
    <w:name w:val="Header Char"/>
    <w:basedOn w:val="DefaultParagraphFont"/>
    <w:link w:val="Header"/>
    <w:rsid w:val="000B629C"/>
    <w:rPr>
      <w:rFonts w:ascii="Arial" w:eastAsia="Times New Roman" w:hAnsi="Arial" w:cs="Times New Roman"/>
      <w:sz w:val="24"/>
      <w:szCs w:val="24"/>
      <w:lang w:eastAsia="en-GB"/>
    </w:rPr>
  </w:style>
  <w:style w:type="character" w:styleId="Strong">
    <w:name w:val="Strong"/>
    <w:basedOn w:val="DefaultParagraphFont"/>
    <w:uiPriority w:val="22"/>
    <w:qFormat/>
    <w:rsid w:val="001E2D9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319382">
      <w:bodyDiv w:val="1"/>
      <w:marLeft w:val="0"/>
      <w:marRight w:val="0"/>
      <w:marTop w:val="0"/>
      <w:marBottom w:val="0"/>
      <w:divBdr>
        <w:top w:val="none" w:sz="0" w:space="0" w:color="auto"/>
        <w:left w:val="none" w:sz="0" w:space="0" w:color="auto"/>
        <w:bottom w:val="none" w:sz="0" w:space="0" w:color="auto"/>
        <w:right w:val="none" w:sz="0" w:space="0" w:color="auto"/>
      </w:divBdr>
    </w:div>
    <w:div w:id="795753138">
      <w:bodyDiv w:val="1"/>
      <w:marLeft w:val="0"/>
      <w:marRight w:val="0"/>
      <w:marTop w:val="0"/>
      <w:marBottom w:val="0"/>
      <w:divBdr>
        <w:top w:val="none" w:sz="0" w:space="0" w:color="auto"/>
        <w:left w:val="none" w:sz="0" w:space="0" w:color="auto"/>
        <w:bottom w:val="none" w:sz="0" w:space="0" w:color="auto"/>
        <w:right w:val="none" w:sz="0" w:space="0" w:color="auto"/>
      </w:divBdr>
    </w:div>
    <w:div w:id="843593813">
      <w:bodyDiv w:val="1"/>
      <w:marLeft w:val="0"/>
      <w:marRight w:val="0"/>
      <w:marTop w:val="0"/>
      <w:marBottom w:val="0"/>
      <w:divBdr>
        <w:top w:val="none" w:sz="0" w:space="0" w:color="auto"/>
        <w:left w:val="none" w:sz="0" w:space="0" w:color="auto"/>
        <w:bottom w:val="none" w:sz="0" w:space="0" w:color="auto"/>
        <w:right w:val="none" w:sz="0" w:space="0" w:color="auto"/>
      </w:divBdr>
    </w:div>
    <w:div w:id="891698751">
      <w:bodyDiv w:val="1"/>
      <w:marLeft w:val="0"/>
      <w:marRight w:val="0"/>
      <w:marTop w:val="0"/>
      <w:marBottom w:val="0"/>
      <w:divBdr>
        <w:top w:val="none" w:sz="0" w:space="0" w:color="auto"/>
        <w:left w:val="none" w:sz="0" w:space="0" w:color="auto"/>
        <w:bottom w:val="none" w:sz="0" w:space="0" w:color="auto"/>
        <w:right w:val="none" w:sz="0" w:space="0" w:color="auto"/>
      </w:divBdr>
      <w:divsChild>
        <w:div w:id="296840454">
          <w:marLeft w:val="0"/>
          <w:marRight w:val="0"/>
          <w:marTop w:val="0"/>
          <w:marBottom w:val="0"/>
          <w:divBdr>
            <w:top w:val="none" w:sz="0" w:space="0" w:color="auto"/>
            <w:left w:val="none" w:sz="0" w:space="0" w:color="auto"/>
            <w:bottom w:val="none" w:sz="0" w:space="0" w:color="auto"/>
            <w:right w:val="none" w:sz="0" w:space="0" w:color="auto"/>
          </w:divBdr>
          <w:divsChild>
            <w:div w:id="286282334">
              <w:marLeft w:val="0"/>
              <w:marRight w:val="0"/>
              <w:marTop w:val="0"/>
              <w:marBottom w:val="0"/>
              <w:divBdr>
                <w:top w:val="none" w:sz="0" w:space="0" w:color="auto"/>
                <w:left w:val="none" w:sz="0" w:space="0" w:color="auto"/>
                <w:bottom w:val="none" w:sz="0" w:space="0" w:color="auto"/>
                <w:right w:val="none" w:sz="0" w:space="0" w:color="auto"/>
              </w:divBdr>
              <w:divsChild>
                <w:div w:id="949043258">
                  <w:marLeft w:val="0"/>
                  <w:marRight w:val="0"/>
                  <w:marTop w:val="0"/>
                  <w:marBottom w:val="0"/>
                  <w:divBdr>
                    <w:top w:val="none" w:sz="0" w:space="0" w:color="auto"/>
                    <w:left w:val="none" w:sz="0" w:space="0" w:color="auto"/>
                    <w:bottom w:val="none" w:sz="0" w:space="0" w:color="auto"/>
                    <w:right w:val="none" w:sz="0" w:space="0" w:color="auto"/>
                  </w:divBdr>
                  <w:divsChild>
                    <w:div w:id="1874998123">
                      <w:marLeft w:val="0"/>
                      <w:marRight w:val="0"/>
                      <w:marTop w:val="100"/>
                      <w:marBottom w:val="100"/>
                      <w:divBdr>
                        <w:top w:val="none" w:sz="0" w:space="0" w:color="auto"/>
                        <w:left w:val="none" w:sz="0" w:space="0" w:color="auto"/>
                        <w:bottom w:val="none" w:sz="0" w:space="0" w:color="auto"/>
                        <w:right w:val="none" w:sz="0" w:space="0" w:color="auto"/>
                      </w:divBdr>
                      <w:divsChild>
                        <w:div w:id="1190995883">
                          <w:marLeft w:val="0"/>
                          <w:marRight w:val="0"/>
                          <w:marTop w:val="0"/>
                          <w:marBottom w:val="0"/>
                          <w:divBdr>
                            <w:top w:val="none" w:sz="0" w:space="0" w:color="auto"/>
                            <w:left w:val="none" w:sz="0" w:space="0" w:color="auto"/>
                            <w:bottom w:val="none" w:sz="0" w:space="0" w:color="auto"/>
                            <w:right w:val="none" w:sz="0" w:space="0" w:color="auto"/>
                          </w:divBdr>
                          <w:divsChild>
                            <w:div w:id="47724970">
                              <w:marLeft w:val="0"/>
                              <w:marRight w:val="0"/>
                              <w:marTop w:val="0"/>
                              <w:marBottom w:val="0"/>
                              <w:divBdr>
                                <w:top w:val="none" w:sz="0" w:space="0" w:color="auto"/>
                                <w:left w:val="none" w:sz="0" w:space="0" w:color="auto"/>
                                <w:bottom w:val="none" w:sz="0" w:space="0" w:color="auto"/>
                                <w:right w:val="none" w:sz="0" w:space="0" w:color="auto"/>
                              </w:divBdr>
                              <w:divsChild>
                                <w:div w:id="1874146871">
                                  <w:marLeft w:val="0"/>
                                  <w:marRight w:val="0"/>
                                  <w:marTop w:val="0"/>
                                  <w:marBottom w:val="0"/>
                                  <w:divBdr>
                                    <w:top w:val="none" w:sz="0" w:space="0" w:color="auto"/>
                                    <w:left w:val="none" w:sz="0" w:space="0" w:color="auto"/>
                                    <w:bottom w:val="none" w:sz="0" w:space="0" w:color="auto"/>
                                    <w:right w:val="none" w:sz="0" w:space="0" w:color="auto"/>
                                  </w:divBdr>
                                  <w:divsChild>
                                    <w:div w:id="88699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049995">
      <w:bodyDiv w:val="1"/>
      <w:marLeft w:val="0"/>
      <w:marRight w:val="0"/>
      <w:marTop w:val="0"/>
      <w:marBottom w:val="0"/>
      <w:divBdr>
        <w:top w:val="none" w:sz="0" w:space="0" w:color="auto"/>
        <w:left w:val="none" w:sz="0" w:space="0" w:color="auto"/>
        <w:bottom w:val="none" w:sz="0" w:space="0" w:color="auto"/>
        <w:right w:val="none" w:sz="0" w:space="0" w:color="auto"/>
      </w:divBdr>
      <w:divsChild>
        <w:div w:id="1351375304">
          <w:marLeft w:val="0"/>
          <w:marRight w:val="0"/>
          <w:marTop w:val="0"/>
          <w:marBottom w:val="0"/>
          <w:divBdr>
            <w:top w:val="none" w:sz="0" w:space="0" w:color="auto"/>
            <w:left w:val="none" w:sz="0" w:space="0" w:color="auto"/>
            <w:bottom w:val="none" w:sz="0" w:space="0" w:color="auto"/>
            <w:right w:val="none" w:sz="0" w:space="0" w:color="auto"/>
          </w:divBdr>
          <w:divsChild>
            <w:div w:id="627777961">
              <w:marLeft w:val="0"/>
              <w:marRight w:val="0"/>
              <w:marTop w:val="0"/>
              <w:marBottom w:val="0"/>
              <w:divBdr>
                <w:top w:val="none" w:sz="0" w:space="0" w:color="auto"/>
                <w:left w:val="none" w:sz="0" w:space="0" w:color="auto"/>
                <w:bottom w:val="none" w:sz="0" w:space="0" w:color="auto"/>
                <w:right w:val="none" w:sz="0" w:space="0" w:color="auto"/>
              </w:divBdr>
              <w:divsChild>
                <w:div w:id="1507479161">
                  <w:marLeft w:val="0"/>
                  <w:marRight w:val="0"/>
                  <w:marTop w:val="0"/>
                  <w:marBottom w:val="0"/>
                  <w:divBdr>
                    <w:top w:val="none" w:sz="0" w:space="0" w:color="auto"/>
                    <w:left w:val="none" w:sz="0" w:space="0" w:color="auto"/>
                    <w:bottom w:val="none" w:sz="0" w:space="0" w:color="auto"/>
                    <w:right w:val="none" w:sz="0" w:space="0" w:color="auto"/>
                  </w:divBdr>
                  <w:divsChild>
                    <w:div w:id="675380405">
                      <w:marLeft w:val="0"/>
                      <w:marRight w:val="0"/>
                      <w:marTop w:val="100"/>
                      <w:marBottom w:val="100"/>
                      <w:divBdr>
                        <w:top w:val="none" w:sz="0" w:space="0" w:color="auto"/>
                        <w:left w:val="none" w:sz="0" w:space="0" w:color="auto"/>
                        <w:bottom w:val="none" w:sz="0" w:space="0" w:color="auto"/>
                        <w:right w:val="none" w:sz="0" w:space="0" w:color="auto"/>
                      </w:divBdr>
                      <w:divsChild>
                        <w:div w:id="888808508">
                          <w:marLeft w:val="0"/>
                          <w:marRight w:val="0"/>
                          <w:marTop w:val="0"/>
                          <w:marBottom w:val="0"/>
                          <w:divBdr>
                            <w:top w:val="none" w:sz="0" w:space="0" w:color="auto"/>
                            <w:left w:val="none" w:sz="0" w:space="0" w:color="auto"/>
                            <w:bottom w:val="none" w:sz="0" w:space="0" w:color="auto"/>
                            <w:right w:val="none" w:sz="0" w:space="0" w:color="auto"/>
                          </w:divBdr>
                          <w:divsChild>
                            <w:div w:id="2005432867">
                              <w:marLeft w:val="0"/>
                              <w:marRight w:val="0"/>
                              <w:marTop w:val="0"/>
                              <w:marBottom w:val="0"/>
                              <w:divBdr>
                                <w:top w:val="none" w:sz="0" w:space="0" w:color="auto"/>
                                <w:left w:val="none" w:sz="0" w:space="0" w:color="auto"/>
                                <w:bottom w:val="none" w:sz="0" w:space="0" w:color="auto"/>
                                <w:right w:val="none" w:sz="0" w:space="0" w:color="auto"/>
                              </w:divBdr>
                              <w:divsChild>
                                <w:div w:id="1443190056">
                                  <w:marLeft w:val="0"/>
                                  <w:marRight w:val="0"/>
                                  <w:marTop w:val="0"/>
                                  <w:marBottom w:val="0"/>
                                  <w:divBdr>
                                    <w:top w:val="none" w:sz="0" w:space="0" w:color="auto"/>
                                    <w:left w:val="none" w:sz="0" w:space="0" w:color="auto"/>
                                    <w:bottom w:val="none" w:sz="0" w:space="0" w:color="auto"/>
                                    <w:right w:val="none" w:sz="0" w:space="0" w:color="auto"/>
                                  </w:divBdr>
                                  <w:divsChild>
                                    <w:div w:id="131367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government/publications/pupil-premiu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1928</Words>
  <Characters>10996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Authorised Users Only</Company>
  <LinksUpToDate>false</LinksUpToDate>
  <CharactersWithSpaces>12899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Kelly</dc:creator>
  <cp:keywords/>
  <dc:description/>
  <cp:lastModifiedBy>Emma Aldersey</cp:lastModifiedBy>
  <cp:revision>2</cp:revision>
  <cp:lastPrinted>2023-09-14T07:57:00Z</cp:lastPrinted>
  <dcterms:created xsi:type="dcterms:W3CDTF">2025-10-23T13:12:00Z</dcterms:created>
  <dcterms:modified xsi:type="dcterms:W3CDTF">2025-10-23T13:12:00Z</dcterms:modified>
</cp:coreProperties>
</file>